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Chlorpromazine hydrochloride c17h20cl2n2s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414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14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20 </w:t>
            </w:r>
            <w:r>
              <w:rPr/>
              <w:t xml:space="preserve">Cl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S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355. 325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 °CTCIC2481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193 °C (Decomposes)Oxford University Chemical Safety Data (No longer updated)More details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179 °C (Decomposes)LKT Labs[C2947]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 °CBiosynthQ-200843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196-198 °CLabNetworkLN00159540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27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31"/>
      </w:tblGrid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226 °CBiosynthQ-200843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29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226 g/mLBiosynthQ-200843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72 mg/mL; Water 70 mg/mLMedChem Expresshttp://www. medchemexpress. com/clindamycin-hydrochloride. html, HY-B0407A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DMSO: 25 mg/ml ; ethanol: 10 mg/ml; water:&lt; 0. 1 mg/ml; chloroformMedChem ExpressHY-B0407A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methanol, ethanol, chloroform or water. Insoluble in ether, or benzene. LKT Labs[C2947]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19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36"/>
      </w:tblGrid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 °CTCI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 °CTCIC2481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creamy white crystalline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Combustible. Incompatible with strong oxidizing agents. Air and light sesnsitive.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IPR-RAT LD50 62 mg kg-1, SCU-RAT LD50 140 mg kg-1, IVN-RAT LD50 25 mg kg-1, ORL-RAT LD50 145 mg kg-1, IVN-RBT LD50 5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25-26LKT Labs[C2947]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DangerBiosynthQ-200843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GHS06BiosynthQ-200843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 H330LKT Labs[C2947]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H301; H330BiosynthQ-200843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Scientific058317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P260; P284; P301+P310; P310BiosynthQ-200843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good ventilation. Gloves. Oxford University Chemical Safety Data (No longer updated)More details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T+Abblis ChemicalsAB1009377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T+LKT Labs[C2947]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UN 2811 6. 1/PG 1LKT Labs[C2947]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Histamine Receptor antagonist; Potassium Channel inhibitor; Dopamine Receptor antagonist; Adrenergic Receptor antagonist; AChR antagonist; 5-HT receptor antagonistTargetMolT1384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Bio Activity: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Calcium Channel Dopamine ReceptorMedChem ExpressHY-B0407A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Chlorpromazine Hydrochloride is a dopamine and potassium channel inhibitor used as the prototypical phenothiazine antipsychotic drug. MedChem Expresshttp://www. medchemexpress. com/clindamycin-hydrochloride. html, HY-B0407A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Chlorpromazine Hydrochloride is a dopamine and potassium channel inhibitor used as the prototypical phenothiazine antipsychotic drug. ; Target: Potassium Channel; Dopamine ReceptorChlorpromazine is a dopamine antagonist of the typical antipsychotic class of medications possessing additional antiadrenergic, antiserotonergic, anticholinergic and antihistaminergic properties used to treat schizophrenia. Chlorpromazine works on a variety of receptors in the central nervous system [1, 2]. MedChem ExpressHY-B0407A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Dopamine ReceptorMedChem ExpressHY-B0407A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proteinMedChem ExpressHY-B0407A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protein; Membrane Tranporter/Ion Channel; Neuronal Signaling; MedChem ExpressHY-B0407A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Histamine H1 receptor; Potassium Channel ; Dopamine receptor; Adrenergic receptor; Muscarinic AChR; 5-HT receptorTargetMolT1384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NeuroscienceTargetMolT1384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60"/>
        <w:gridCol w:w="248"/>
      </w:tblGrid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28"/>
        <w:gridCol w:w="280"/>
      </w:tblGrid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https://assignbuster.com/chlorpromazine-hydrochloride-c17h20cl2n2s-structure/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Chlorpromazine hydrochloride c17h20cl2n2...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lorpromazine-hydrochloride-c17h20cl2n2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Chlorpromazine hydrochloride c17h20cl2n2s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Chlorpromazine hydrochloride c17h20cl2n2s structure</dc:title>
  <dc:subject>Others;</dc:subject>
  <dc:creator>AssignBuster</dc:creator>
  <cp:keywords/>
  <dc:description>Contents Bio Activity: Molecular Formula C 17 H 20 Cl 2 N 2 S Average mass 355.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