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Phenacetin c10h13no2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Pyrimidine C4H4N2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Heptane C7H16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Acetanilide C8H9NO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Imidazole C3H4N2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Ethoxyethene C4H8O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Cyclohexanone oxime C6H11NO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Vinyl acetate C4H6O2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n-butyl methacrylate C8H14O2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https://assignbuster.com/phenacetin-c10h13no2-structure/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Phenacetin c10h13no2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enacetin-c10h13n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Phenacetin c10h13no2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Phenacetin c10h13no2 structure</dc:title>
  <dc:subject>Others;</dc:subject>
  <dc:creator>AssignBuster</dc:creator>
  <cp:keywords/>
  <dc:description>Contents Retention Index: Popular Pyrimidine C4H4N2 structure Heptane C7H16 structure Acetanilide C8H9NO structure Imidazole C3H4N2 structure Ethoxyet...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