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Creative writing: the ghost and his soul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Nowhere, a place to live a life so full of destruction that time never seems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place a bleaching of disaster reaches out of the hole of hell to seize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frightful body a whispering ghost sits upon a rotted out log stump to tell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tale never told before the beast was the soul of the darkened phantom that 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in hate upon a midmorning rain a beast no more mere than the size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 pound bolder prowled to feast was his mind set and to another animal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battle of might’s that can scream of blood striding at six feet with long dry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stiff hair saturated in pride of his prays blood a main so laid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perfection for a feeling from a looker standing behind away from death eyes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filled with flames being able to make any normal filled creature faint of fright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strolled on while this evil beast lurked and tamed his mind full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desirable thoughts a forest all still while this time moved on and all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lived as use to greed of pride tempted this evil beast so unbearably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his fall could become reality quite all around while the beast roamed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territory by choosing victims for their blood the scent on tree bases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earth’s crust soaked in his prays gore for victory his blood never shed touching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 but when the forest all became one against him the whisper of fate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neared while ending the fright from everyone’s wits alone no one stands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fearless and earth was lost deadening their dreadful spirit’s to care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life on account of being annihilated by his fellow tribes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wilderness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https://assignbuster.com/creative-writing-the-ghost-and-his-soul/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Creative writing: the ghost and his soul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reative-writing-the-ghost-and-his-sou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Creative writing: the ghost and his soul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writing: the ghost and his soul</dc:title>
  <dc:subject>Others;</dc:subject>
  <dc:creator>AssignBuster</dc:creator>
  <cp:keywords/>
  <dc:description>Nowhere, a place to live a life so full of destruction that time never seems to take place a bleaching of disaster reaches out of the hole of hell to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