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Membrane permeability of rabbit red blood cells biology essay</w:t>
        </w:r>
      </w:hyperlink>
      <w:bookmarkEnd w:id="0"/>
    </w:p>
    <w:p>
      <w:r>
        <w:br w:type="page"/>
      </w:r>
    </w:p>
    <w:p>
      <w:pPr>
        <w:pStyle w:val="TextBody"/>
        <w:bidi w:val="0"/>
        <w:jc w:val="start"/>
        <w:rPr/>
      </w:pPr>
      <w:r>
        <w:rPr/>
        <w:t xml:space="preserve">In this experiment, we look at the swelling and lyses of red blood cells (RBCs), when in a very hypotonic environment. Other key concepts include, the measure of resistance of the red blood cells to expand and lyse, due to the influx of water into the cell. We examine the permeability of the cell plasma membrane to various solutes, using haemolysis as a marker of solute penetration. We can also understand how the phenomenon of osmosis works, how it stabilizes cell volume and turgor pressure via the movement of water in and out of the cell down its aquaporins . Lastly, we can take a look how other factors determine permeability of a solute. </w:t>
      </w:r>
    </w:p>
    <w:p>
      <w:pPr>
        <w:pStyle w:val="TextBody"/>
        <w:bidi w:val="0"/>
        <w:spacing w:before="0" w:after="283"/>
        <w:jc w:val="start"/>
        <w:rPr/>
      </w:pPr>
      <w:r>
        <w:rPr/>
        <w:t xml:space="preserve">By principle, “ Osmosis the movement of water from a region of lower solute concentration to a region of higher solute concentration across a semi-permeable membrane.” Animal cells will swell when they are placed in a hypotonic solution (i. e., one in which the concentration of solutes is lower than it is in the cytosol). Water enters them by osmotic flow. Rupture of the plasma membrane by a flow of water into the cytosol is termed osmotic lysis. Immersion of all animal cells in a hypertonic solution (i. e., one in which the concentration of solutes is higher than it is in the cytosol) causes them to shrink as water leaves them by osmotic flow. Consequently, it is essential that animal cells be maintained in an isotonic medium, which has a solute concentration close to that of the cell cytosol. </w:t>
      </w:r>
    </w:p>
    <w:p>
      <w:pPr>
        <w:pStyle w:val="TextBody"/>
        <w:bidi w:val="0"/>
        <w:spacing w:before="0" w:after="283"/>
        <w:jc w:val="start"/>
        <w:rPr/>
      </w:pPr>
      <w:r>
        <w:rPr/>
        <w:t xml:space="preserve">For the 1st experiment, osmotic fragility is explored by suspending the RBC’s in NaCl solutions of different concentrations, and observing how many cells swell, rupture and release haemoglobin which can. The concentrations of NaCl solution used were10mM 30mM, 50mM 85mM, 90mM, 100mM , 110Mm and 150 mM. </w:t>
      </w:r>
    </w:p>
    <w:p>
      <w:pPr>
        <w:pStyle w:val="TextBody"/>
        <w:bidi w:val="0"/>
        <w:spacing w:before="0" w:after="283"/>
        <w:jc w:val="start"/>
        <w:rPr/>
      </w:pPr>
      <w:r>
        <w:rPr/>
        <w:t xml:space="preserve">For the 2nd part, permeability of RBC’s to various solutes were measured by suspending the RBCs in NaCl solution of standard concentration and measuring haemolysis time, which is the time taken from the addition of the test solute to the appearance of light. The various test solutes used were urea, methyl urea, dimethylurea, methylurea, thiourea, ethylene glycol, propylene glycol, triethylene glycol, diethylene glycol and water. The faster the solute enters the cells, the quicker the cells lyse, thus the shorter the haemolysis time. I propose that the percentage haemolysis of the RBCs will deacrease with increasing concentration of NaCl solution. </w:t>
      </w:r>
    </w:p>
    <w:p>
      <w:pPr>
        <w:pStyle w:val="Heading2"/>
        <w:bidi w:val="0"/>
        <w:jc w:val="start"/>
        <w:rPr/>
      </w:pPr>
      <w:r>
        <w:rPr/>
        <w:t xml:space="preserve">Materials and Methods </w:t>
      </w:r>
    </w:p>
    <w:p>
      <w:pPr>
        <w:pStyle w:val="TextBody"/>
        <w:bidi w:val="0"/>
        <w:spacing w:before="0" w:after="283"/>
        <w:jc w:val="start"/>
        <w:rPr/>
      </w:pPr>
      <w:r>
        <w:rPr/>
        <w:t xml:space="preserve">SCIE1106: Molecular Biology of the Cell LABORATORY MANUAL. Refer to pages: 44-47 for experiment 1, and pages 46-47 for experiment 2. </w:t>
      </w:r>
    </w:p>
    <w:p>
      <w:pPr>
        <w:pStyle w:val="Heading2"/>
        <w:bidi w:val="0"/>
        <w:jc w:val="start"/>
        <w:rPr/>
      </w:pPr>
      <w:r>
        <w:rPr/>
        <w:t xml:space="preserve">Results </w:t>
      </w:r>
    </w:p>
    <w:p>
      <w:pPr>
        <w:pStyle w:val="TextBody"/>
        <w:bidi w:val="0"/>
        <w:spacing w:before="0" w:after="283"/>
        <w:jc w:val="start"/>
        <w:rPr/>
      </w:pPr>
      <w:r>
        <w:rPr/>
        <w:t xml:space="preserve">For experiment 1, at (time zero), all the solutions were light pink and turbid. After five minutes, as illustrated by table1, the NaCl solutions of concentrations 10mM- 70Mm became clear; NaCl solutions of (80mM-150mM ) still remained turbid. The solutions all intensity of the pink colour decreased with increasing concentration. Centrifugation on the tubes to clear floating cells, which would interfere with spectrophotometric measurements, was carried out for five minutes, two layers were formed. A clear pink liquid (supernatant) and reddish RBCs settled at the bottom of the tube (pellet). Table 2 indicates that the 10Mm tube did not the pellet at the bottom, while the 30mM-50mM had pellets. Absorbance of the supernatant 550nm indicated the 10Mm tube had had the highest absorbance, while the 150 mM tube had lowest absorbance. The readings had a wide range from 0. 040to 0. 548. Graphs of concentration versus absorbance, and concentration versus percentage heamolysis were plotted, with a visibly decreasing trend for both graphs. For both graphs, there was a steep drop and eventually becomes gentle. </w:t>
      </w:r>
    </w:p>
    <w:p>
      <w:pPr>
        <w:pStyle w:val="TextBody"/>
        <w:bidi w:val="0"/>
        <w:spacing w:before="0" w:after="283"/>
        <w:jc w:val="start"/>
        <w:rPr/>
      </w:pPr>
      <w:r>
        <w:rPr/>
        <w:t xml:space="preserve">For experiment 2, with reference to table 6, </w:t>
      </w:r>
    </w:p>
    <w:p>
      <w:pPr>
        <w:pStyle w:val="Heading2"/>
        <w:bidi w:val="0"/>
        <w:jc w:val="start"/>
        <w:rPr/>
      </w:pPr>
      <w:r>
        <w:rPr/>
        <w:t xml:space="preserve">Discussion and Conclusions </w:t>
      </w:r>
    </w:p>
    <w:p>
      <w:pPr>
        <w:pStyle w:val="TextBody"/>
        <w:bidi w:val="0"/>
        <w:spacing w:before="0" w:after="283"/>
        <w:jc w:val="start"/>
        <w:rPr/>
      </w:pPr>
      <w:r>
        <w:rPr/>
        <w:t xml:space="preserve">For experiment A, the turbidity of the solutions was due to creanation. Increasing the concentration of the bathing solution, resulted in the inside of the cell having a higher water potential, thus causing the influx of water out of the cell, than water moving in. This decreased the amount of the amount of RBCs that lysed, which turn decreased percentage haemolysis. Turbidity increased with increasing concentration of NaCl. The 10nm tube did not contain any pellet and it this meant that most of the RBCs had lysed, therefore the percentage lysis at 10mM concentration is 100%. </w:t>
      </w:r>
    </w:p>
    <w:p>
      <w:pPr>
        <w:pStyle w:val="TextBody"/>
        <w:bidi w:val="0"/>
        <w:spacing w:before="0" w:after="283"/>
        <w:jc w:val="start"/>
        <w:rPr/>
      </w:pPr>
      <w:r>
        <w:rPr/>
        <w:t xml:space="preserve">For the second experiment, we can establish that haemolysis time and molecular weight are linearly related or proportional. The greater the MW, the bigger the molecule is, making it harder to permeate the cell membrane. Conversely, the smaller molecules, can permeate the membrane easily. We can roughly deduce the size of the molecule by it’s MW. Haemolysis for urea compounds increase with lipid solubility. Non-polar molecules have greater solubility in lipids than in water. Haemolysis time for the glycol compounds increased in with increasing lipid solubility. Non-polar and hydrophibic substances can pass through the lipid bilayer easily compared to polar or hydrophilic molecules. </w:t>
      </w:r>
    </w:p>
    <w:p>
      <w:pPr>
        <w:pStyle w:val="TextBody"/>
        <w:bidi w:val="0"/>
        <w:spacing w:before="0" w:after="283"/>
        <w:jc w:val="start"/>
        <w:rPr/>
      </w:pPr>
      <w:r>
        <w:rPr/>
        <w:t xml:space="preserve">By reference to a similar experiment that was conducted, in which erythrocytes of different mammalian species, were immersed in solutions of different concentrations of NaCl and a graph of % haemolysis versus % indicated that % haemolysis decreases with increasing concentration of NaCl. This confirms the hypothesis proposed as conforms to experimental results </w:t>
      </w:r>
    </w:p>
    <w:p>
      <w:pPr>
        <w:pStyle w:val="TextBody"/>
        <w:bidi w:val="0"/>
        <w:spacing w:before="0" w:after="283"/>
        <w:jc w:val="start"/>
        <w:rPr/>
      </w:pPr>
      <w:r>
        <w:rPr/>
        <w:t xml:space="preserve">factors affecting permeability are molecular size of a solute, degree of ionization, as permeability decreases with increasing ionization. </w:t>
      </w:r>
    </w:p>
    <w:p>
      <w:pPr>
        <w:pStyle w:val="Heading2"/>
        <w:bidi w:val="0"/>
        <w:jc w:val="start"/>
        <w:rPr/>
      </w:pPr>
      <w:r>
        <w:rPr/>
        <w:t xml:space="preserve">Results: Tables And Graphs </w:t>
      </w:r>
    </w:p>
    <w:p>
      <w:pPr>
        <w:pStyle w:val="Heading2"/>
        <w:bidi w:val="0"/>
        <w:jc w:val="start"/>
        <w:rPr/>
      </w:pPr>
      <w:r>
        <w:rPr/>
        <w:t xml:space="preserve">Experiment 1 </w:t>
      </w:r>
    </w:p>
    <w:p>
      <w:pPr>
        <w:pStyle w:val="TextBody"/>
        <w:bidi w:val="0"/>
        <w:spacing w:before="0" w:after="283"/>
        <w:jc w:val="start"/>
        <w:rPr/>
      </w:pPr>
      <w:r>
        <w:rPr/>
        <w:t xml:space="preserve">Table 1: Appearance of RBC/ NaCl mixtures at T= 5minutes </w:t>
      </w:r>
    </w:p>
    <w:p>
      <w:pPr>
        <w:pStyle w:val="TextBody"/>
        <w:bidi w:val="0"/>
        <w:spacing w:before="0" w:after="283"/>
        <w:jc w:val="start"/>
        <w:rPr/>
      </w:pPr>
      <w:r>
        <w:rPr/>
        <w:t xml:space="preserve">Concentration of NaCl/mM </w:t>
      </w:r>
    </w:p>
    <w:p>
      <w:pPr>
        <w:pStyle w:val="TextBody"/>
        <w:bidi w:val="0"/>
        <w:spacing w:before="0" w:after="283"/>
        <w:jc w:val="start"/>
        <w:rPr/>
      </w:pPr>
      <w:r>
        <w:rPr/>
        <w:t xml:space="preserve">10 </w:t>
      </w:r>
    </w:p>
    <w:p>
      <w:pPr>
        <w:pStyle w:val="TextBody"/>
        <w:bidi w:val="0"/>
        <w:spacing w:before="0" w:after="283"/>
        <w:jc w:val="start"/>
        <w:rPr/>
      </w:pPr>
      <w:r>
        <w:rPr/>
        <w:t xml:space="preserve">30 </w:t>
      </w:r>
    </w:p>
    <w:p>
      <w:pPr>
        <w:pStyle w:val="TextBody"/>
        <w:bidi w:val="0"/>
        <w:spacing w:before="0" w:after="283"/>
        <w:jc w:val="start"/>
        <w:rPr/>
      </w:pPr>
      <w:r>
        <w:rPr/>
        <w:t xml:space="preserve">50 </w:t>
      </w:r>
    </w:p>
    <w:p>
      <w:pPr>
        <w:pStyle w:val="TextBody"/>
        <w:bidi w:val="0"/>
        <w:spacing w:before="0" w:after="283"/>
        <w:jc w:val="start"/>
        <w:rPr/>
      </w:pPr>
      <w:r>
        <w:rPr/>
        <w:t xml:space="preserve">70 </w:t>
      </w:r>
    </w:p>
    <w:p>
      <w:pPr>
        <w:pStyle w:val="TextBody"/>
        <w:bidi w:val="0"/>
        <w:spacing w:before="0" w:after="283"/>
        <w:jc w:val="start"/>
        <w:rPr/>
      </w:pPr>
      <w:r>
        <w:rPr/>
        <w:t xml:space="preserve">80 </w:t>
      </w:r>
    </w:p>
    <w:p>
      <w:pPr>
        <w:pStyle w:val="TextBody"/>
        <w:bidi w:val="0"/>
        <w:spacing w:before="0" w:after="283"/>
        <w:jc w:val="start"/>
        <w:rPr/>
      </w:pPr>
      <w:r>
        <w:rPr/>
        <w:t xml:space="preserve">85 </w:t>
      </w:r>
    </w:p>
    <w:p>
      <w:pPr>
        <w:pStyle w:val="TextBody"/>
        <w:bidi w:val="0"/>
        <w:spacing w:before="0" w:after="283"/>
        <w:jc w:val="start"/>
        <w:rPr/>
      </w:pPr>
      <w:r>
        <w:rPr/>
        <w:t xml:space="preserve">90 </w:t>
      </w:r>
    </w:p>
    <w:p>
      <w:pPr>
        <w:pStyle w:val="TextBody"/>
        <w:bidi w:val="0"/>
        <w:spacing w:before="0" w:after="283"/>
        <w:jc w:val="start"/>
        <w:rPr/>
      </w:pPr>
      <w:r>
        <w:rPr/>
        <w:t xml:space="preserve">100 </w:t>
      </w:r>
    </w:p>
    <w:p>
      <w:pPr>
        <w:pStyle w:val="TextBody"/>
        <w:bidi w:val="0"/>
        <w:spacing w:before="0" w:after="283"/>
        <w:jc w:val="start"/>
        <w:rPr/>
      </w:pPr>
      <w:r>
        <w:rPr/>
        <w:t xml:space="preserve">110 </w:t>
      </w:r>
    </w:p>
    <w:p>
      <w:pPr>
        <w:pStyle w:val="TextBody"/>
        <w:bidi w:val="0"/>
        <w:spacing w:before="0" w:after="283"/>
        <w:jc w:val="start"/>
        <w:rPr/>
      </w:pPr>
      <w:r>
        <w:rPr/>
        <w:t xml:space="preserve">150 </w:t>
      </w:r>
    </w:p>
    <w:p>
      <w:pPr>
        <w:pStyle w:val="TextBody"/>
        <w:bidi w:val="0"/>
        <w:spacing w:before="0" w:after="283"/>
        <w:jc w:val="start"/>
        <w:rPr/>
      </w:pPr>
      <w:r>
        <w:rPr/>
        <w:t xml:space="preserve">Appearance </w:t>
      </w:r>
    </w:p>
    <w:p>
      <w:pPr>
        <w:pStyle w:val="TextBody"/>
        <w:bidi w:val="0"/>
        <w:spacing w:before="0" w:after="283"/>
        <w:jc w:val="start"/>
        <w:rPr/>
      </w:pPr>
      <w:r>
        <w:rPr/>
        <w:t xml:space="preserve">clear </w:t>
      </w:r>
    </w:p>
    <w:p>
      <w:pPr>
        <w:pStyle w:val="TextBody"/>
        <w:bidi w:val="0"/>
        <w:spacing w:before="0" w:after="283"/>
        <w:jc w:val="start"/>
        <w:rPr/>
      </w:pPr>
      <w:r>
        <w:rPr/>
        <w:t xml:space="preserve">clear </w:t>
      </w:r>
    </w:p>
    <w:p>
      <w:pPr>
        <w:pStyle w:val="TextBody"/>
        <w:bidi w:val="0"/>
        <w:spacing w:before="0" w:after="283"/>
        <w:jc w:val="start"/>
        <w:rPr/>
      </w:pPr>
      <w:r>
        <w:rPr/>
        <w:t xml:space="preserve">clear </w:t>
      </w:r>
    </w:p>
    <w:p>
      <w:pPr>
        <w:pStyle w:val="TextBody"/>
        <w:bidi w:val="0"/>
        <w:spacing w:before="0" w:after="283"/>
        <w:jc w:val="start"/>
        <w:rPr/>
      </w:pPr>
      <w:r>
        <w:rPr/>
        <w:t xml:space="preserve">clear </w:t>
      </w:r>
    </w:p>
    <w:p>
      <w:pPr>
        <w:pStyle w:val="TextBody"/>
        <w:bidi w:val="0"/>
        <w:spacing w:before="0" w:after="283"/>
        <w:jc w:val="start"/>
        <w:rPr/>
      </w:pPr>
      <w:r>
        <w:rPr/>
        <w:t xml:space="preserve">cloudy </w:t>
      </w:r>
    </w:p>
    <w:p>
      <w:pPr>
        <w:pStyle w:val="TextBody"/>
        <w:bidi w:val="0"/>
        <w:spacing w:before="0" w:after="283"/>
        <w:jc w:val="start"/>
        <w:rPr/>
      </w:pPr>
      <w:r>
        <w:rPr/>
        <w:t xml:space="preserve">cloudy </w:t>
      </w:r>
    </w:p>
    <w:p>
      <w:pPr>
        <w:pStyle w:val="TextBody"/>
        <w:bidi w:val="0"/>
        <w:spacing w:before="0" w:after="283"/>
        <w:jc w:val="start"/>
        <w:rPr/>
      </w:pPr>
      <w:r>
        <w:rPr/>
        <w:t xml:space="preserve">cloudy </w:t>
      </w:r>
    </w:p>
    <w:p>
      <w:pPr>
        <w:pStyle w:val="TextBody"/>
        <w:bidi w:val="0"/>
        <w:spacing w:before="0" w:after="283"/>
        <w:jc w:val="start"/>
        <w:rPr/>
      </w:pPr>
      <w:r>
        <w:rPr/>
        <w:t xml:space="preserve">cloudy </w:t>
      </w:r>
    </w:p>
    <w:p>
      <w:pPr>
        <w:pStyle w:val="TextBody"/>
        <w:bidi w:val="0"/>
        <w:spacing w:before="0" w:after="283"/>
        <w:jc w:val="start"/>
        <w:rPr/>
      </w:pPr>
      <w:r>
        <w:rPr/>
        <w:t xml:space="preserve">cloudy </w:t>
      </w:r>
    </w:p>
    <w:p>
      <w:pPr>
        <w:pStyle w:val="TextBody"/>
        <w:bidi w:val="0"/>
        <w:spacing w:before="0" w:after="283"/>
        <w:jc w:val="start"/>
        <w:rPr/>
      </w:pPr>
      <w:r>
        <w:rPr/>
        <w:t xml:space="preserve">cloudy </w:t>
      </w:r>
    </w:p>
    <w:p>
      <w:pPr>
        <w:pStyle w:val="Heading2"/>
        <w:bidi w:val="0"/>
        <w:jc w:val="start"/>
        <w:rPr/>
      </w:pPr>
      <w:r>
        <w:rPr/>
        <w:t xml:space="preserve">Table2: Appearance of RBC/NaCl after centrifugation for 5 minutes. </w:t>
      </w:r>
    </w:p>
    <w:p>
      <w:pPr>
        <w:pStyle w:val="Heading2"/>
        <w:bidi w:val="0"/>
        <w:jc w:val="start"/>
        <w:rPr/>
      </w:pPr>
      <w:r>
        <w:rPr/>
        <w:t xml:space="preserve">Concentration of NaCl/mM </w:t>
      </w:r>
    </w:p>
    <w:p>
      <w:pPr>
        <w:pStyle w:val="Heading2"/>
        <w:bidi w:val="0"/>
        <w:jc w:val="start"/>
        <w:rPr/>
      </w:pPr>
      <w:r>
        <w:rPr/>
        <w:t xml:space="preserve">10 </w:t>
      </w:r>
    </w:p>
    <w:p>
      <w:pPr>
        <w:pStyle w:val="Heading2"/>
        <w:bidi w:val="0"/>
        <w:jc w:val="start"/>
        <w:rPr/>
      </w:pPr>
      <w:r>
        <w:rPr/>
        <w:t xml:space="preserve">30 </w:t>
      </w:r>
    </w:p>
    <w:p>
      <w:pPr>
        <w:pStyle w:val="Heading2"/>
        <w:bidi w:val="0"/>
        <w:jc w:val="start"/>
        <w:rPr/>
      </w:pPr>
      <w:r>
        <w:rPr/>
        <w:t xml:space="preserve">50 </w:t>
      </w:r>
    </w:p>
    <w:p>
      <w:pPr>
        <w:pStyle w:val="Heading2"/>
        <w:bidi w:val="0"/>
        <w:jc w:val="start"/>
        <w:rPr/>
      </w:pPr>
      <w:r>
        <w:rPr/>
        <w:t xml:space="preserve">70 </w:t>
      </w:r>
    </w:p>
    <w:p>
      <w:pPr>
        <w:pStyle w:val="Heading2"/>
        <w:bidi w:val="0"/>
        <w:jc w:val="start"/>
        <w:rPr/>
      </w:pPr>
      <w:r>
        <w:rPr/>
        <w:t xml:space="preserve">80 </w:t>
      </w:r>
    </w:p>
    <w:p>
      <w:pPr>
        <w:pStyle w:val="Heading2"/>
        <w:bidi w:val="0"/>
        <w:jc w:val="start"/>
        <w:rPr/>
      </w:pPr>
      <w:r>
        <w:rPr/>
        <w:t xml:space="preserve">85 </w:t>
      </w:r>
    </w:p>
    <w:p>
      <w:pPr>
        <w:pStyle w:val="Heading2"/>
        <w:bidi w:val="0"/>
        <w:jc w:val="start"/>
        <w:rPr/>
      </w:pPr>
      <w:r>
        <w:rPr/>
        <w:t xml:space="preserve">90 </w:t>
      </w:r>
    </w:p>
    <w:p>
      <w:pPr>
        <w:pStyle w:val="Heading2"/>
        <w:bidi w:val="0"/>
        <w:jc w:val="start"/>
        <w:rPr/>
      </w:pPr>
      <w:r>
        <w:rPr/>
        <w:t xml:space="preserve">100 </w:t>
      </w:r>
    </w:p>
    <w:p>
      <w:pPr>
        <w:pStyle w:val="Heading2"/>
        <w:bidi w:val="0"/>
        <w:jc w:val="start"/>
        <w:rPr/>
      </w:pPr>
      <w:r>
        <w:rPr/>
        <w:t xml:space="preserve">110 </w:t>
      </w:r>
    </w:p>
    <w:p>
      <w:pPr>
        <w:pStyle w:val="Heading2"/>
        <w:bidi w:val="0"/>
        <w:jc w:val="start"/>
        <w:rPr/>
      </w:pPr>
      <w:r>
        <w:rPr/>
        <w:t xml:space="preserve">150 </w:t>
      </w:r>
    </w:p>
    <w:p>
      <w:pPr>
        <w:pStyle w:val="Heading2"/>
        <w:bidi w:val="0"/>
        <w:jc w:val="start"/>
        <w:rPr/>
      </w:pPr>
      <w:r>
        <w:rPr/>
        <w:t xml:space="preserve">Appearance </w:t>
      </w:r>
    </w:p>
    <w:p>
      <w:pPr>
        <w:pStyle w:val="Heading2"/>
        <w:bidi w:val="0"/>
        <w:jc w:val="start"/>
        <w:rPr/>
      </w:pPr>
      <w:r>
        <w:rPr/>
        <w:t xml:space="preserve">clear </w:t>
      </w:r>
    </w:p>
    <w:p>
      <w:pPr>
        <w:pStyle w:val="Heading2"/>
        <w:bidi w:val="0"/>
        <w:jc w:val="start"/>
        <w:rPr/>
      </w:pPr>
      <w:r>
        <w:rPr/>
        <w:t xml:space="preserve">clear, pellet </w:t>
      </w:r>
    </w:p>
    <w:p>
      <w:pPr>
        <w:pStyle w:val="Heading2"/>
        <w:bidi w:val="0"/>
        <w:jc w:val="start"/>
        <w:rPr/>
      </w:pPr>
      <w:r>
        <w:rPr/>
        <w:t xml:space="preserve">clear, pellet </w:t>
      </w:r>
    </w:p>
    <w:p>
      <w:pPr>
        <w:pStyle w:val="Heading2"/>
        <w:bidi w:val="0"/>
        <w:jc w:val="start"/>
        <w:rPr/>
      </w:pPr>
      <w:r>
        <w:rPr/>
        <w:t xml:space="preserve">clear, pellet </w:t>
      </w:r>
    </w:p>
    <w:p>
      <w:pPr>
        <w:pStyle w:val="Heading2"/>
        <w:bidi w:val="0"/>
        <w:jc w:val="start"/>
        <w:rPr/>
      </w:pPr>
      <w:r>
        <w:rPr/>
        <w:t xml:space="preserve">clear, pellet </w:t>
      </w:r>
    </w:p>
    <w:p>
      <w:pPr>
        <w:pStyle w:val="Heading2"/>
        <w:bidi w:val="0"/>
        <w:jc w:val="start"/>
        <w:rPr/>
      </w:pPr>
      <w:r>
        <w:rPr/>
        <w:t xml:space="preserve">clear, pellet </w:t>
      </w:r>
    </w:p>
    <w:p>
      <w:pPr>
        <w:pStyle w:val="Heading2"/>
        <w:bidi w:val="0"/>
        <w:jc w:val="start"/>
        <w:rPr/>
      </w:pPr>
      <w:r>
        <w:rPr/>
        <w:t xml:space="preserve">clear, pellet </w:t>
      </w:r>
    </w:p>
    <w:p>
      <w:pPr>
        <w:pStyle w:val="Heading2"/>
        <w:bidi w:val="0"/>
        <w:jc w:val="start"/>
        <w:rPr/>
      </w:pPr>
      <w:r>
        <w:rPr/>
        <w:t xml:space="preserve">clear, pellet </w:t>
      </w:r>
    </w:p>
    <w:p>
      <w:pPr>
        <w:pStyle w:val="Heading2"/>
        <w:bidi w:val="0"/>
        <w:jc w:val="start"/>
        <w:rPr/>
      </w:pPr>
      <w:r>
        <w:rPr/>
        <w:t xml:space="preserve">clear, pellet </w:t>
      </w:r>
    </w:p>
    <w:p>
      <w:pPr>
        <w:pStyle w:val="Heading2"/>
        <w:bidi w:val="0"/>
        <w:jc w:val="start"/>
        <w:rPr/>
      </w:pPr>
      <w:r>
        <w:rPr/>
        <w:t xml:space="preserve">clear, pellet </w:t>
      </w:r>
    </w:p>
    <w:p>
      <w:pPr>
        <w:pStyle w:val="Heading2"/>
        <w:bidi w:val="0"/>
        <w:jc w:val="start"/>
        <w:rPr/>
      </w:pPr>
      <w:r>
        <w:rPr/>
        <w:t xml:space="preserve">Table3: Absorbance of Supernatants at 550nm </w:t>
      </w:r>
    </w:p>
    <w:p>
      <w:pPr>
        <w:pStyle w:val="TextBody"/>
        <w:bidi w:val="0"/>
        <w:spacing w:before="0" w:after="283"/>
        <w:jc w:val="start"/>
        <w:rPr/>
      </w:pPr>
      <w:r>
        <w:rPr/>
        <w:t xml:space="preserve">Concentration of NaCl/mM </w:t>
      </w:r>
    </w:p>
    <w:p>
      <w:pPr>
        <w:pStyle w:val="TextBody"/>
        <w:bidi w:val="0"/>
        <w:spacing w:before="0" w:after="283"/>
        <w:jc w:val="start"/>
        <w:rPr/>
      </w:pPr>
      <w:r>
        <w:rPr/>
        <w:t xml:space="preserve">10 </w:t>
      </w:r>
    </w:p>
    <w:p>
      <w:pPr>
        <w:pStyle w:val="TextBody"/>
        <w:bidi w:val="0"/>
        <w:spacing w:before="0" w:after="283"/>
        <w:jc w:val="start"/>
        <w:rPr/>
      </w:pPr>
      <w:r>
        <w:rPr/>
        <w:t xml:space="preserve">30 </w:t>
      </w:r>
    </w:p>
    <w:p>
      <w:pPr>
        <w:pStyle w:val="TextBody"/>
        <w:bidi w:val="0"/>
        <w:spacing w:before="0" w:after="283"/>
        <w:jc w:val="start"/>
        <w:rPr/>
      </w:pPr>
      <w:r>
        <w:rPr/>
        <w:t xml:space="preserve">50 </w:t>
      </w:r>
    </w:p>
    <w:p>
      <w:pPr>
        <w:pStyle w:val="TextBody"/>
        <w:bidi w:val="0"/>
        <w:spacing w:before="0" w:after="283"/>
        <w:jc w:val="start"/>
        <w:rPr/>
      </w:pPr>
      <w:r>
        <w:rPr/>
        <w:t xml:space="preserve">70 </w:t>
      </w:r>
    </w:p>
    <w:p>
      <w:pPr>
        <w:pStyle w:val="TextBody"/>
        <w:bidi w:val="0"/>
        <w:spacing w:before="0" w:after="283"/>
        <w:jc w:val="start"/>
        <w:rPr/>
      </w:pPr>
      <w:r>
        <w:rPr/>
        <w:t xml:space="preserve">80 </w:t>
      </w:r>
    </w:p>
    <w:p>
      <w:pPr>
        <w:pStyle w:val="TextBody"/>
        <w:bidi w:val="0"/>
        <w:spacing w:before="0" w:after="283"/>
        <w:jc w:val="start"/>
        <w:rPr/>
      </w:pPr>
      <w:r>
        <w:rPr/>
        <w:t xml:space="preserve">85 </w:t>
      </w:r>
    </w:p>
    <w:p>
      <w:pPr>
        <w:pStyle w:val="TextBody"/>
        <w:bidi w:val="0"/>
        <w:spacing w:before="0" w:after="283"/>
        <w:jc w:val="start"/>
        <w:rPr/>
      </w:pPr>
      <w:r>
        <w:rPr/>
        <w:t xml:space="preserve">90 </w:t>
      </w:r>
    </w:p>
    <w:p>
      <w:pPr>
        <w:pStyle w:val="TextBody"/>
        <w:bidi w:val="0"/>
        <w:spacing w:before="0" w:after="283"/>
        <w:jc w:val="start"/>
        <w:rPr/>
      </w:pPr>
      <w:r>
        <w:rPr/>
        <w:t xml:space="preserve">100 </w:t>
      </w:r>
    </w:p>
    <w:p>
      <w:pPr>
        <w:pStyle w:val="TextBody"/>
        <w:bidi w:val="0"/>
        <w:spacing w:before="0" w:after="283"/>
        <w:jc w:val="start"/>
        <w:rPr/>
      </w:pPr>
      <w:r>
        <w:rPr/>
        <w:t xml:space="preserve">110 </w:t>
      </w:r>
    </w:p>
    <w:p>
      <w:pPr>
        <w:pStyle w:val="TextBody"/>
        <w:bidi w:val="0"/>
        <w:spacing w:before="0" w:after="283"/>
        <w:jc w:val="start"/>
        <w:rPr/>
      </w:pPr>
      <w:r>
        <w:rPr/>
        <w:t xml:space="preserve">150 </w:t>
      </w:r>
    </w:p>
    <w:p>
      <w:pPr>
        <w:pStyle w:val="TextBody"/>
        <w:bidi w:val="0"/>
        <w:spacing w:before="0" w:after="283"/>
        <w:jc w:val="start"/>
        <w:rPr/>
      </w:pPr>
      <w:r>
        <w:rPr/>
        <w:t xml:space="preserve">Absorbance/ ABS </w:t>
      </w:r>
    </w:p>
    <w:p>
      <w:pPr>
        <w:pStyle w:val="TextBody"/>
        <w:bidi w:val="0"/>
        <w:spacing w:before="0" w:after="283"/>
        <w:jc w:val="start"/>
        <w:rPr/>
      </w:pPr>
      <w:r>
        <w:rPr/>
        <w:t xml:space="preserve">0. 548 </w:t>
      </w:r>
    </w:p>
    <w:p>
      <w:pPr>
        <w:pStyle w:val="TextBody"/>
        <w:bidi w:val="0"/>
        <w:spacing w:before="0" w:after="283"/>
        <w:jc w:val="start"/>
        <w:rPr/>
      </w:pPr>
      <w:r>
        <w:rPr/>
        <w:t xml:space="preserve">0. 422 </w:t>
      </w:r>
    </w:p>
    <w:p>
      <w:pPr>
        <w:pStyle w:val="TextBody"/>
        <w:bidi w:val="0"/>
        <w:spacing w:before="0" w:after="283"/>
        <w:jc w:val="start"/>
        <w:rPr/>
      </w:pPr>
      <w:r>
        <w:rPr/>
        <w:t xml:space="preserve">0. 359 </w:t>
      </w:r>
    </w:p>
    <w:p>
      <w:pPr>
        <w:pStyle w:val="TextBody"/>
        <w:bidi w:val="0"/>
        <w:spacing w:before="0" w:after="283"/>
        <w:jc w:val="start"/>
        <w:rPr/>
      </w:pPr>
      <w:r>
        <w:rPr/>
        <w:t xml:space="preserve">0. 106 </w:t>
      </w:r>
    </w:p>
    <w:p>
      <w:pPr>
        <w:pStyle w:val="TextBody"/>
        <w:bidi w:val="0"/>
        <w:spacing w:before="0" w:after="283"/>
        <w:jc w:val="start"/>
        <w:rPr/>
      </w:pPr>
      <w:r>
        <w:rPr/>
        <w:t xml:space="preserve">0. 108 </w:t>
      </w:r>
    </w:p>
    <w:p>
      <w:pPr>
        <w:pStyle w:val="TextBody"/>
        <w:bidi w:val="0"/>
        <w:spacing w:before="0" w:after="283"/>
        <w:jc w:val="start"/>
        <w:rPr/>
      </w:pPr>
      <w:r>
        <w:rPr/>
        <w:t xml:space="preserve">0. 109 </w:t>
      </w:r>
    </w:p>
    <w:p>
      <w:pPr>
        <w:pStyle w:val="TextBody"/>
        <w:bidi w:val="0"/>
        <w:spacing w:before="0" w:after="283"/>
        <w:jc w:val="start"/>
        <w:rPr/>
      </w:pPr>
      <w:r>
        <w:rPr/>
        <w:t xml:space="preserve">0. 085 </w:t>
      </w:r>
    </w:p>
    <w:p>
      <w:pPr>
        <w:pStyle w:val="TextBody"/>
        <w:bidi w:val="0"/>
        <w:spacing w:before="0" w:after="283"/>
        <w:jc w:val="start"/>
        <w:rPr/>
      </w:pPr>
      <w:r>
        <w:rPr/>
        <w:t xml:space="preserve">0. 081 </w:t>
      </w:r>
    </w:p>
    <w:p>
      <w:pPr>
        <w:pStyle w:val="TextBody"/>
        <w:bidi w:val="0"/>
        <w:spacing w:before="0" w:after="283"/>
        <w:jc w:val="start"/>
        <w:rPr/>
      </w:pPr>
      <w:r>
        <w:rPr/>
        <w:t xml:space="preserve">0. 067 </w:t>
      </w:r>
    </w:p>
    <w:p>
      <w:pPr>
        <w:pStyle w:val="TextBody"/>
        <w:bidi w:val="0"/>
        <w:spacing w:before="0" w:after="283"/>
        <w:jc w:val="start"/>
        <w:rPr/>
      </w:pPr>
      <w:r>
        <w:rPr/>
        <w:t xml:space="preserve">0. 040 </w:t>
      </w:r>
    </w:p>
    <w:p>
      <w:pPr>
        <w:pStyle w:val="Heading2"/>
        <w:bidi w:val="0"/>
        <w:jc w:val="start"/>
        <w:rPr/>
      </w:pPr>
      <w:r>
        <w:rPr/>
        <w:t xml:space="preserve">Graph1: Absorbance/ ABS at 550nm against concentration of NaCl/ mM. Absorbance at 10 mM is 0. 548 (100%). </w:t>
      </w:r>
    </w:p>
    <w:p>
      <w:pPr>
        <w:pStyle w:val="Heading2"/>
        <w:bidi w:val="0"/>
        <w:jc w:val="start"/>
        <w:rPr/>
      </w:pPr>
      <w:r>
        <w:rPr/>
        <w:t xml:space="preserve">Table 4: Table of percentage haemolysis against concentration of NaCl solutions. </w:t>
      </w:r>
    </w:p>
    <w:p>
      <w:pPr>
        <w:pStyle w:val="TextBody"/>
        <w:bidi w:val="0"/>
        <w:spacing w:before="0" w:after="283"/>
        <w:jc w:val="start"/>
        <w:rPr/>
      </w:pPr>
      <w:r>
        <w:rPr/>
        <w:t xml:space="preserve">Concentration of NaCl/mM </w:t>
      </w:r>
    </w:p>
    <w:p>
      <w:pPr>
        <w:pStyle w:val="TextBody"/>
        <w:bidi w:val="0"/>
        <w:spacing w:before="0" w:after="283"/>
        <w:jc w:val="start"/>
        <w:rPr/>
      </w:pPr>
      <w:r>
        <w:rPr/>
        <w:t xml:space="preserve">10 </w:t>
      </w:r>
    </w:p>
    <w:p>
      <w:pPr>
        <w:pStyle w:val="TextBody"/>
        <w:bidi w:val="0"/>
        <w:spacing w:before="0" w:after="283"/>
        <w:jc w:val="start"/>
        <w:rPr/>
      </w:pPr>
      <w:r>
        <w:rPr/>
        <w:t xml:space="preserve">30 </w:t>
      </w:r>
    </w:p>
    <w:p>
      <w:pPr>
        <w:pStyle w:val="TextBody"/>
        <w:bidi w:val="0"/>
        <w:spacing w:before="0" w:after="283"/>
        <w:jc w:val="start"/>
        <w:rPr/>
      </w:pPr>
      <w:r>
        <w:rPr/>
        <w:t xml:space="preserve">50 </w:t>
      </w:r>
    </w:p>
    <w:p>
      <w:pPr>
        <w:pStyle w:val="TextBody"/>
        <w:bidi w:val="0"/>
        <w:spacing w:before="0" w:after="283"/>
        <w:jc w:val="start"/>
        <w:rPr/>
      </w:pPr>
      <w:r>
        <w:rPr/>
        <w:t xml:space="preserve">70 </w:t>
      </w:r>
    </w:p>
    <w:p>
      <w:pPr>
        <w:pStyle w:val="TextBody"/>
        <w:bidi w:val="0"/>
        <w:spacing w:before="0" w:after="283"/>
        <w:jc w:val="start"/>
        <w:rPr/>
      </w:pPr>
      <w:r>
        <w:rPr/>
        <w:t xml:space="preserve">80 </w:t>
      </w:r>
    </w:p>
    <w:p>
      <w:pPr>
        <w:pStyle w:val="TextBody"/>
        <w:bidi w:val="0"/>
        <w:spacing w:before="0" w:after="283"/>
        <w:jc w:val="start"/>
        <w:rPr/>
      </w:pPr>
      <w:r>
        <w:rPr/>
        <w:t xml:space="preserve">85 </w:t>
      </w:r>
    </w:p>
    <w:p>
      <w:pPr>
        <w:pStyle w:val="TextBody"/>
        <w:bidi w:val="0"/>
        <w:spacing w:before="0" w:after="283"/>
        <w:jc w:val="start"/>
        <w:rPr/>
      </w:pPr>
      <w:r>
        <w:rPr/>
        <w:t xml:space="preserve">90 </w:t>
      </w:r>
    </w:p>
    <w:p>
      <w:pPr>
        <w:pStyle w:val="TextBody"/>
        <w:bidi w:val="0"/>
        <w:spacing w:before="0" w:after="283"/>
        <w:jc w:val="start"/>
        <w:rPr/>
      </w:pPr>
      <w:r>
        <w:rPr/>
        <w:t xml:space="preserve">100 </w:t>
      </w:r>
    </w:p>
    <w:p>
      <w:pPr>
        <w:pStyle w:val="TextBody"/>
        <w:bidi w:val="0"/>
        <w:spacing w:before="0" w:after="283"/>
        <w:jc w:val="start"/>
        <w:rPr/>
      </w:pPr>
      <w:r>
        <w:rPr/>
        <w:t xml:space="preserve">110 </w:t>
      </w:r>
    </w:p>
    <w:p>
      <w:pPr>
        <w:pStyle w:val="TextBody"/>
        <w:bidi w:val="0"/>
        <w:spacing w:before="0" w:after="283"/>
        <w:jc w:val="start"/>
        <w:rPr/>
      </w:pPr>
      <w:r>
        <w:rPr/>
        <w:t xml:space="preserve">150 </w:t>
      </w:r>
    </w:p>
    <w:p>
      <w:pPr>
        <w:pStyle w:val="TextBody"/>
        <w:bidi w:val="0"/>
        <w:spacing w:before="0" w:after="283"/>
        <w:jc w:val="start"/>
        <w:rPr/>
      </w:pPr>
      <w:r>
        <w:rPr/>
        <w:t xml:space="preserve">Percentage haemolysis </w:t>
      </w:r>
    </w:p>
    <w:p>
      <w:pPr>
        <w:pStyle w:val="TextBody"/>
        <w:bidi w:val="0"/>
        <w:spacing w:before="0" w:after="283"/>
        <w:jc w:val="start"/>
        <w:rPr/>
      </w:pPr>
      <w:r>
        <w:rPr/>
        <w:t xml:space="preserve">100 </w:t>
      </w:r>
    </w:p>
    <w:p>
      <w:pPr>
        <w:pStyle w:val="TextBody"/>
        <w:bidi w:val="0"/>
        <w:spacing w:before="0" w:after="283"/>
        <w:jc w:val="start"/>
        <w:rPr/>
      </w:pPr>
      <w:r>
        <w:rPr/>
        <w:t xml:space="preserve">77 </w:t>
      </w:r>
    </w:p>
    <w:p>
      <w:pPr>
        <w:pStyle w:val="TextBody"/>
        <w:bidi w:val="0"/>
        <w:spacing w:before="0" w:after="283"/>
        <w:jc w:val="start"/>
        <w:rPr/>
      </w:pPr>
      <w:r>
        <w:rPr/>
        <w:t xml:space="preserve">65. 5 </w:t>
      </w:r>
    </w:p>
    <w:p>
      <w:pPr>
        <w:pStyle w:val="TextBody"/>
        <w:bidi w:val="0"/>
        <w:spacing w:before="0" w:after="283"/>
        <w:jc w:val="start"/>
        <w:rPr/>
      </w:pPr>
      <w:r>
        <w:rPr/>
        <w:t xml:space="preserve">19. 3 </w:t>
      </w:r>
    </w:p>
    <w:p>
      <w:pPr>
        <w:pStyle w:val="TextBody"/>
        <w:bidi w:val="0"/>
        <w:spacing w:before="0" w:after="283"/>
        <w:jc w:val="start"/>
        <w:rPr/>
      </w:pPr>
      <w:r>
        <w:rPr/>
        <w:t xml:space="preserve">19. 7 </w:t>
      </w:r>
    </w:p>
    <w:p>
      <w:pPr>
        <w:pStyle w:val="TextBody"/>
        <w:bidi w:val="0"/>
        <w:spacing w:before="0" w:after="283"/>
        <w:jc w:val="start"/>
        <w:rPr/>
      </w:pPr>
      <w:r>
        <w:rPr/>
        <w:t xml:space="preserve">19. 9 </w:t>
      </w:r>
    </w:p>
    <w:p>
      <w:pPr>
        <w:pStyle w:val="TextBody"/>
        <w:bidi w:val="0"/>
        <w:spacing w:before="0" w:after="283"/>
        <w:jc w:val="start"/>
        <w:rPr/>
      </w:pPr>
      <w:r>
        <w:rPr/>
        <w:t xml:space="preserve">15. 5 </w:t>
      </w:r>
    </w:p>
    <w:p>
      <w:pPr>
        <w:pStyle w:val="TextBody"/>
        <w:bidi w:val="0"/>
        <w:spacing w:before="0" w:after="283"/>
        <w:jc w:val="start"/>
        <w:rPr/>
      </w:pPr>
      <w:r>
        <w:rPr/>
        <w:t xml:space="preserve">14. 8 </w:t>
      </w:r>
    </w:p>
    <w:p>
      <w:pPr>
        <w:pStyle w:val="TextBody"/>
        <w:bidi w:val="0"/>
        <w:spacing w:before="0" w:after="283"/>
        <w:jc w:val="start"/>
        <w:rPr/>
      </w:pPr>
      <w:r>
        <w:rPr/>
        <w:t xml:space="preserve">12. 2 </w:t>
      </w:r>
    </w:p>
    <w:p>
      <w:pPr>
        <w:pStyle w:val="TextBody"/>
        <w:bidi w:val="0"/>
        <w:spacing w:before="0" w:after="283"/>
        <w:jc w:val="start"/>
        <w:rPr/>
      </w:pPr>
      <w:r>
        <w:rPr/>
        <w:t xml:space="preserve">7. 3 </w:t>
      </w:r>
    </w:p>
    <w:p>
      <w:pPr>
        <w:pStyle w:val="Heading2"/>
        <w:bidi w:val="0"/>
        <w:jc w:val="start"/>
        <w:rPr/>
      </w:pPr>
      <w:r>
        <w:rPr/>
        <w:t xml:space="preserve">Graph 2:`Percentage Haemolysis/ % VS Concentration of NaCl/mM . Percentage haemolysis at 10mM is 100%. </w:t>
      </w:r>
    </w:p>
    <w:p>
      <w:pPr>
        <w:pStyle w:val="Heading2"/>
        <w:bidi w:val="0"/>
        <w:jc w:val="start"/>
        <w:rPr/>
      </w:pPr>
      <w:r>
        <w:rPr/>
        <w:t xml:space="preserve">Class Results (Lab Group A) Experiment 1: Average </w:t>
      </w:r>
    </w:p>
    <w:p>
      <w:pPr>
        <w:pStyle w:val="Heading2"/>
        <w:bidi w:val="0"/>
        <w:jc w:val="start"/>
        <w:rPr/>
      </w:pPr>
      <w:r>
        <w:rPr/>
        <w:t xml:space="preserve">Table 5: Average Absorbance &amp; Percentage Haemolysis obtained by combining class results. </w:t>
      </w:r>
    </w:p>
    <w:p>
      <w:pPr>
        <w:pStyle w:val="TextBody"/>
        <w:bidi w:val="0"/>
        <w:spacing w:before="0" w:after="283"/>
        <w:jc w:val="start"/>
        <w:rPr/>
      </w:pPr>
      <w:r>
        <w:rPr/>
        <w:t xml:space="preserve">Concentration of NaCl/mM </w:t>
      </w:r>
    </w:p>
    <w:p>
      <w:pPr>
        <w:pStyle w:val="TextBody"/>
        <w:bidi w:val="0"/>
        <w:spacing w:before="0" w:after="283"/>
        <w:jc w:val="start"/>
        <w:rPr/>
      </w:pPr>
      <w:r>
        <w:rPr/>
        <w:t xml:space="preserve">10 </w:t>
      </w:r>
    </w:p>
    <w:p>
      <w:pPr>
        <w:pStyle w:val="TextBody"/>
        <w:bidi w:val="0"/>
        <w:spacing w:before="0" w:after="283"/>
        <w:jc w:val="start"/>
        <w:rPr/>
      </w:pPr>
      <w:r>
        <w:rPr/>
        <w:t xml:space="preserve">30 </w:t>
      </w:r>
    </w:p>
    <w:p>
      <w:pPr>
        <w:pStyle w:val="TextBody"/>
        <w:bidi w:val="0"/>
        <w:spacing w:before="0" w:after="283"/>
        <w:jc w:val="start"/>
        <w:rPr/>
      </w:pPr>
      <w:r>
        <w:rPr/>
        <w:t xml:space="preserve">50 </w:t>
      </w:r>
    </w:p>
    <w:p>
      <w:pPr>
        <w:pStyle w:val="TextBody"/>
        <w:bidi w:val="0"/>
        <w:spacing w:before="0" w:after="283"/>
        <w:jc w:val="start"/>
        <w:rPr/>
      </w:pPr>
      <w:r>
        <w:rPr/>
        <w:t xml:space="preserve">70 </w:t>
      </w:r>
    </w:p>
    <w:p>
      <w:pPr>
        <w:pStyle w:val="TextBody"/>
        <w:bidi w:val="0"/>
        <w:spacing w:before="0" w:after="283"/>
        <w:jc w:val="start"/>
        <w:rPr/>
      </w:pPr>
      <w:r>
        <w:rPr/>
        <w:t xml:space="preserve">80 </w:t>
      </w:r>
    </w:p>
    <w:p>
      <w:pPr>
        <w:pStyle w:val="TextBody"/>
        <w:bidi w:val="0"/>
        <w:spacing w:before="0" w:after="283"/>
        <w:jc w:val="start"/>
        <w:rPr/>
      </w:pPr>
      <w:r>
        <w:rPr/>
        <w:t xml:space="preserve">85 </w:t>
      </w:r>
    </w:p>
    <w:p>
      <w:pPr>
        <w:pStyle w:val="TextBody"/>
        <w:bidi w:val="0"/>
        <w:spacing w:before="0" w:after="283"/>
        <w:jc w:val="start"/>
        <w:rPr/>
      </w:pPr>
      <w:r>
        <w:rPr/>
        <w:t xml:space="preserve">90 </w:t>
      </w:r>
    </w:p>
    <w:p>
      <w:pPr>
        <w:pStyle w:val="TextBody"/>
        <w:bidi w:val="0"/>
        <w:spacing w:before="0" w:after="283"/>
        <w:jc w:val="start"/>
        <w:rPr/>
      </w:pPr>
      <w:r>
        <w:rPr/>
        <w:t xml:space="preserve">100 </w:t>
      </w:r>
    </w:p>
    <w:p>
      <w:pPr>
        <w:pStyle w:val="TextBody"/>
        <w:bidi w:val="0"/>
        <w:spacing w:before="0" w:after="283"/>
        <w:jc w:val="start"/>
        <w:rPr/>
      </w:pPr>
      <w:r>
        <w:rPr/>
        <w:t xml:space="preserve">110 </w:t>
      </w:r>
    </w:p>
    <w:p>
      <w:pPr>
        <w:pStyle w:val="TextBody"/>
        <w:bidi w:val="0"/>
        <w:spacing w:before="0" w:after="283"/>
        <w:jc w:val="start"/>
        <w:rPr/>
      </w:pPr>
      <w:r>
        <w:rPr/>
        <w:t xml:space="preserve">150 </w:t>
      </w:r>
    </w:p>
    <w:p>
      <w:pPr>
        <w:pStyle w:val="TextBody"/>
        <w:bidi w:val="0"/>
        <w:spacing w:before="0" w:after="283"/>
        <w:jc w:val="start"/>
        <w:rPr/>
      </w:pPr>
      <w:r>
        <w:rPr/>
        <w:t xml:space="preserve">Absorbance/ ABS </w:t>
      </w:r>
    </w:p>
    <w:p>
      <w:pPr>
        <w:pStyle w:val="TextBody"/>
        <w:bidi w:val="0"/>
        <w:spacing w:before="0" w:after="283"/>
        <w:jc w:val="start"/>
        <w:rPr/>
      </w:pPr>
      <w:r>
        <w:rPr/>
        <w:t xml:space="preserve">0. 394 </w:t>
      </w:r>
    </w:p>
    <w:p>
      <w:pPr>
        <w:pStyle w:val="TextBody"/>
        <w:bidi w:val="0"/>
        <w:spacing w:before="0" w:after="283"/>
        <w:jc w:val="start"/>
        <w:rPr/>
      </w:pPr>
      <w:r>
        <w:rPr/>
        <w:t xml:space="preserve">0. 366 </w:t>
      </w:r>
    </w:p>
    <w:p>
      <w:pPr>
        <w:pStyle w:val="TextBody"/>
        <w:bidi w:val="0"/>
        <w:spacing w:before="0" w:after="283"/>
        <w:jc w:val="start"/>
        <w:rPr/>
      </w:pPr>
      <w:r>
        <w:rPr/>
        <w:t xml:space="preserve">0. 394 </w:t>
      </w:r>
    </w:p>
    <w:p>
      <w:pPr>
        <w:pStyle w:val="TextBody"/>
        <w:bidi w:val="0"/>
        <w:spacing w:before="0" w:after="283"/>
        <w:jc w:val="start"/>
        <w:rPr/>
      </w:pPr>
      <w:r>
        <w:rPr/>
        <w:t xml:space="preserve">0. 222 </w:t>
      </w:r>
    </w:p>
    <w:p>
      <w:pPr>
        <w:pStyle w:val="TextBody"/>
        <w:bidi w:val="0"/>
        <w:spacing w:before="0" w:after="283"/>
        <w:jc w:val="start"/>
        <w:rPr/>
      </w:pPr>
      <w:r>
        <w:rPr/>
        <w:t xml:space="preserve">0. 123 </w:t>
      </w:r>
    </w:p>
    <w:p>
      <w:pPr>
        <w:pStyle w:val="TextBody"/>
        <w:bidi w:val="0"/>
        <w:spacing w:before="0" w:after="283"/>
        <w:jc w:val="start"/>
        <w:rPr/>
      </w:pPr>
      <w:r>
        <w:rPr/>
        <w:t xml:space="preserve">0. 126 </w:t>
      </w:r>
    </w:p>
    <w:p>
      <w:pPr>
        <w:pStyle w:val="TextBody"/>
        <w:bidi w:val="0"/>
        <w:spacing w:before="0" w:after="283"/>
        <w:jc w:val="start"/>
        <w:rPr/>
      </w:pPr>
      <w:r>
        <w:rPr/>
        <w:t xml:space="preserve">0. 114 </w:t>
      </w:r>
    </w:p>
    <w:p>
      <w:pPr>
        <w:pStyle w:val="TextBody"/>
        <w:bidi w:val="0"/>
        <w:spacing w:before="0" w:after="283"/>
        <w:jc w:val="start"/>
        <w:rPr/>
      </w:pPr>
      <w:r>
        <w:rPr/>
        <w:t xml:space="preserve">0. 096 </w:t>
      </w:r>
    </w:p>
    <w:p>
      <w:pPr>
        <w:pStyle w:val="TextBody"/>
        <w:bidi w:val="0"/>
        <w:spacing w:before="0" w:after="283"/>
        <w:jc w:val="start"/>
        <w:rPr/>
      </w:pPr>
      <w:r>
        <w:rPr/>
        <w:t xml:space="preserve">0. 084 </w:t>
      </w:r>
    </w:p>
    <w:p>
      <w:pPr>
        <w:pStyle w:val="TextBody"/>
        <w:bidi w:val="0"/>
        <w:spacing w:before="0" w:after="283"/>
        <w:jc w:val="start"/>
        <w:rPr/>
      </w:pPr>
      <w:r>
        <w:rPr/>
        <w:t xml:space="preserve">0. 123 </w:t>
      </w:r>
    </w:p>
    <w:p>
      <w:pPr>
        <w:pStyle w:val="TextBody"/>
        <w:bidi w:val="0"/>
        <w:spacing w:before="0" w:after="283"/>
        <w:jc w:val="start"/>
        <w:rPr/>
      </w:pPr>
      <w:r>
        <w:rPr/>
        <w:t xml:space="preserve">Percentage Haemolysis </w:t>
      </w:r>
    </w:p>
    <w:p>
      <w:pPr>
        <w:pStyle w:val="TextBody"/>
        <w:bidi w:val="0"/>
        <w:spacing w:before="0" w:after="283"/>
        <w:jc w:val="start"/>
        <w:rPr/>
      </w:pPr>
      <w:r>
        <w:rPr/>
        <w:t xml:space="preserve">100 </w:t>
      </w:r>
    </w:p>
    <w:p>
      <w:pPr>
        <w:pStyle w:val="TextBody"/>
        <w:bidi w:val="0"/>
        <w:spacing w:before="0" w:after="283"/>
        <w:jc w:val="start"/>
        <w:rPr/>
      </w:pPr>
      <w:r>
        <w:rPr/>
        <w:t xml:space="preserve">95. 4 </w:t>
      </w:r>
    </w:p>
    <w:p>
      <w:pPr>
        <w:pStyle w:val="TextBody"/>
        <w:bidi w:val="0"/>
        <w:spacing w:before="0" w:after="283"/>
        <w:jc w:val="start"/>
        <w:rPr/>
      </w:pPr>
      <w:r>
        <w:rPr/>
        <w:t xml:space="preserve">100. 6 </w:t>
      </w:r>
    </w:p>
    <w:p>
      <w:pPr>
        <w:pStyle w:val="TextBody"/>
        <w:bidi w:val="0"/>
        <w:spacing w:before="0" w:after="283"/>
        <w:jc w:val="start"/>
        <w:rPr/>
      </w:pPr>
      <w:r>
        <w:rPr/>
        <w:t xml:space="preserve">56. 2 </w:t>
      </w:r>
    </w:p>
    <w:p>
      <w:pPr>
        <w:pStyle w:val="TextBody"/>
        <w:bidi w:val="0"/>
        <w:spacing w:before="0" w:after="283"/>
        <w:jc w:val="start"/>
        <w:rPr/>
      </w:pPr>
      <w:r>
        <w:rPr/>
        <w:t xml:space="preserve">32. 12 </w:t>
      </w:r>
    </w:p>
    <w:p>
      <w:pPr>
        <w:pStyle w:val="TextBody"/>
        <w:bidi w:val="0"/>
        <w:spacing w:before="0" w:after="283"/>
        <w:jc w:val="start"/>
        <w:rPr/>
      </w:pPr>
      <w:r>
        <w:rPr/>
        <w:t xml:space="preserve">28. 5 </w:t>
      </w:r>
    </w:p>
    <w:p>
      <w:pPr>
        <w:pStyle w:val="TextBody"/>
        <w:bidi w:val="0"/>
        <w:spacing w:before="0" w:after="283"/>
        <w:jc w:val="start"/>
        <w:rPr/>
      </w:pPr>
      <w:r>
        <w:rPr/>
        <w:t xml:space="preserve">32. 2 </w:t>
      </w:r>
    </w:p>
    <w:p>
      <w:pPr>
        <w:pStyle w:val="TextBody"/>
        <w:bidi w:val="0"/>
        <w:spacing w:before="0" w:after="283"/>
        <w:jc w:val="start"/>
        <w:rPr/>
      </w:pPr>
      <w:r>
        <w:rPr/>
        <w:t xml:space="preserve">27. 6 </w:t>
      </w:r>
    </w:p>
    <w:p>
      <w:pPr>
        <w:pStyle w:val="TextBody"/>
        <w:bidi w:val="0"/>
        <w:spacing w:before="0" w:after="283"/>
        <w:jc w:val="start"/>
        <w:rPr/>
      </w:pPr>
      <w:r>
        <w:rPr/>
        <w:t xml:space="preserve">24. 23 </w:t>
      </w:r>
    </w:p>
    <w:p>
      <w:pPr>
        <w:pStyle w:val="TextBody"/>
        <w:bidi w:val="0"/>
        <w:spacing w:before="0" w:after="283"/>
        <w:jc w:val="start"/>
        <w:rPr/>
      </w:pPr>
      <w:r>
        <w:rPr/>
        <w:t xml:space="preserve">12. 21 </w:t>
      </w:r>
    </w:p>
    <w:p>
      <w:pPr>
        <w:pStyle w:val="Heading2"/>
        <w:bidi w:val="0"/>
        <w:jc w:val="start"/>
        <w:rPr/>
      </w:pPr>
      <w:r>
        <w:rPr/>
        <w:t xml:space="preserve">Graph 3: This is the graph of Average Absorbance against Concentration of NaCl. </w:t>
      </w:r>
    </w:p>
    <w:p>
      <w:pPr>
        <w:pStyle w:val="Heading2"/>
        <w:bidi w:val="0"/>
        <w:jc w:val="start"/>
        <w:rPr/>
      </w:pPr>
      <w:r>
        <w:rPr/>
        <w:t xml:space="preserve">Graph4: This is the graph of Average Percentage Haemolysis against Concentration of NaCl. </w:t>
      </w:r>
    </w:p>
    <w:p>
      <w:pPr>
        <w:pStyle w:val="Heading2"/>
        <w:bidi w:val="0"/>
        <w:jc w:val="start"/>
        <w:rPr/>
      </w:pPr>
      <w:r>
        <w:rPr/>
        <w:t xml:space="preserve">Experiment 2 </w:t>
      </w:r>
    </w:p>
    <w:p>
      <w:pPr>
        <w:pStyle w:val="Heading2"/>
        <w:bidi w:val="0"/>
        <w:jc w:val="start"/>
        <w:rPr/>
      </w:pPr>
      <w:r>
        <w:rPr/>
        <w:t xml:space="preserve">Table6: Molecular weights and individual results time taken for the solutes to enter and lyse the cells. </w:t>
      </w:r>
    </w:p>
    <w:p>
      <w:pPr>
        <w:pStyle w:val="Heading2"/>
        <w:bidi w:val="0"/>
        <w:jc w:val="start"/>
        <w:rPr/>
      </w:pPr>
      <w:r>
        <w:rPr/>
        <w:t xml:space="preserve">Test Solute </w:t>
      </w:r>
    </w:p>
    <w:p>
      <w:pPr>
        <w:pStyle w:val="Heading2"/>
        <w:bidi w:val="0"/>
        <w:jc w:val="start"/>
        <w:rPr/>
      </w:pPr>
      <w:r>
        <w:rPr/>
        <w:t xml:space="preserve">Molecular Weight </w:t>
      </w:r>
    </w:p>
    <w:p>
      <w:pPr>
        <w:pStyle w:val="Heading2"/>
        <w:bidi w:val="0"/>
        <w:jc w:val="start"/>
        <w:rPr/>
      </w:pPr>
      <w:r>
        <w:rPr/>
        <w:t xml:space="preserve">Haemolysis time </w:t>
      </w:r>
    </w:p>
    <w:p>
      <w:pPr>
        <w:pStyle w:val="Heading2"/>
        <w:bidi w:val="0"/>
        <w:jc w:val="start"/>
        <w:rPr/>
      </w:pPr>
      <w:r>
        <w:rPr/>
        <w:t xml:space="preserve">(s) </w:t>
      </w:r>
    </w:p>
    <w:p>
      <w:pPr>
        <w:pStyle w:val="TextBody"/>
        <w:bidi w:val="0"/>
        <w:spacing w:before="0" w:after="283"/>
        <w:jc w:val="start"/>
        <w:rPr/>
      </w:pPr>
      <w:r>
        <w:rPr/>
        <w:t xml:space="preserve">Urea </w:t>
      </w:r>
    </w:p>
    <w:p>
      <w:pPr>
        <w:pStyle w:val="TextBody"/>
        <w:bidi w:val="0"/>
        <w:spacing w:before="0" w:after="283"/>
        <w:jc w:val="start"/>
        <w:rPr/>
      </w:pPr>
      <w:r>
        <w:rPr/>
        <w:t xml:space="preserve">60 </w:t>
      </w:r>
    </w:p>
    <w:p>
      <w:pPr>
        <w:pStyle w:val="TextBody"/>
        <w:bidi w:val="0"/>
        <w:spacing w:before="0" w:after="283"/>
        <w:jc w:val="start"/>
        <w:rPr/>
      </w:pPr>
      <w:r>
        <w:rPr/>
        <w:t xml:space="preserve">7 </w:t>
      </w:r>
    </w:p>
    <w:p>
      <w:pPr>
        <w:pStyle w:val="TextBody"/>
        <w:bidi w:val="0"/>
        <w:spacing w:before="0" w:after="283"/>
        <w:jc w:val="start"/>
        <w:rPr/>
      </w:pPr>
      <w:r>
        <w:rPr/>
        <w:t xml:space="preserve">Methylurea </w:t>
      </w:r>
    </w:p>
    <w:p>
      <w:pPr>
        <w:pStyle w:val="TextBody"/>
        <w:bidi w:val="0"/>
        <w:spacing w:before="0" w:after="283"/>
        <w:jc w:val="start"/>
        <w:rPr/>
      </w:pPr>
      <w:r>
        <w:rPr/>
        <w:t xml:space="preserve">74 </w:t>
      </w:r>
    </w:p>
    <w:p>
      <w:pPr>
        <w:pStyle w:val="TextBody"/>
        <w:bidi w:val="0"/>
        <w:spacing w:before="0" w:after="283"/>
        <w:jc w:val="start"/>
        <w:rPr/>
      </w:pPr>
      <w:r>
        <w:rPr/>
        <w:t xml:space="preserve">11 </w:t>
      </w:r>
    </w:p>
    <w:p>
      <w:pPr>
        <w:pStyle w:val="TextBody"/>
        <w:bidi w:val="0"/>
        <w:spacing w:before="0" w:after="283"/>
        <w:jc w:val="start"/>
        <w:rPr/>
      </w:pPr>
      <w:r>
        <w:rPr/>
        <w:t xml:space="preserve">Dimethylurea </w:t>
      </w:r>
    </w:p>
    <w:p>
      <w:pPr>
        <w:pStyle w:val="TextBody"/>
        <w:bidi w:val="0"/>
        <w:spacing w:before="0" w:after="283"/>
        <w:jc w:val="start"/>
        <w:rPr/>
      </w:pPr>
      <w:r>
        <w:rPr/>
        <w:t xml:space="preserve">88 </w:t>
      </w:r>
    </w:p>
    <w:p>
      <w:pPr>
        <w:pStyle w:val="TextBody"/>
        <w:bidi w:val="0"/>
        <w:spacing w:before="0" w:after="283"/>
        <w:jc w:val="start"/>
        <w:rPr/>
      </w:pPr>
      <w:r>
        <w:rPr/>
        <w:t xml:space="preserve">951 </w:t>
      </w:r>
    </w:p>
    <w:p>
      <w:pPr>
        <w:pStyle w:val="TextBody"/>
        <w:bidi w:val="0"/>
        <w:spacing w:before="0" w:after="283"/>
        <w:jc w:val="start"/>
        <w:rPr/>
      </w:pPr>
      <w:r>
        <w:rPr/>
        <w:t xml:space="preserve">Thiourea </w:t>
      </w:r>
    </w:p>
    <w:p>
      <w:pPr>
        <w:pStyle w:val="TextBody"/>
        <w:bidi w:val="0"/>
        <w:spacing w:before="0" w:after="283"/>
        <w:jc w:val="start"/>
        <w:rPr/>
      </w:pPr>
      <w:r>
        <w:rPr/>
        <w:t xml:space="preserve">76 </w:t>
      </w:r>
    </w:p>
    <w:p>
      <w:pPr>
        <w:pStyle w:val="TextBody"/>
        <w:bidi w:val="0"/>
        <w:spacing w:before="0" w:after="283"/>
        <w:jc w:val="start"/>
        <w:rPr/>
      </w:pPr>
      <w:r>
        <w:rPr/>
        <w:t xml:space="preserve">419 </w:t>
      </w:r>
    </w:p>
    <w:p>
      <w:pPr>
        <w:pStyle w:val="TextBody"/>
        <w:bidi w:val="0"/>
        <w:spacing w:before="0" w:after="283"/>
        <w:jc w:val="start"/>
        <w:rPr/>
      </w:pPr>
      <w:r>
        <w:rPr/>
        <w:t xml:space="preserve">Ethylene Glycol </w:t>
      </w:r>
    </w:p>
    <w:p>
      <w:pPr>
        <w:pStyle w:val="TextBody"/>
        <w:bidi w:val="0"/>
        <w:spacing w:before="0" w:after="283"/>
        <w:jc w:val="start"/>
        <w:rPr/>
      </w:pPr>
      <w:r>
        <w:rPr/>
        <w:t xml:space="preserve">62 </w:t>
      </w:r>
    </w:p>
    <w:p>
      <w:pPr>
        <w:pStyle w:val="TextBody"/>
        <w:bidi w:val="0"/>
        <w:spacing w:before="0" w:after="283"/>
        <w:jc w:val="start"/>
        <w:rPr/>
      </w:pPr>
      <w:r>
        <w:rPr/>
        <w:t xml:space="preserve">48 </w:t>
      </w:r>
    </w:p>
    <w:p>
      <w:pPr>
        <w:pStyle w:val="TextBody"/>
        <w:bidi w:val="0"/>
        <w:spacing w:before="0" w:after="283"/>
        <w:jc w:val="start"/>
        <w:rPr/>
      </w:pPr>
      <w:r>
        <w:rPr/>
        <w:t xml:space="preserve">Propylene Glycol </w:t>
      </w:r>
    </w:p>
    <w:p>
      <w:pPr>
        <w:pStyle w:val="TextBody"/>
        <w:bidi w:val="0"/>
        <w:spacing w:before="0" w:after="283"/>
        <w:jc w:val="start"/>
        <w:rPr/>
      </w:pPr>
      <w:r>
        <w:rPr/>
        <w:t xml:space="preserve">76 </w:t>
      </w:r>
    </w:p>
    <w:p>
      <w:pPr>
        <w:pStyle w:val="TextBody"/>
        <w:bidi w:val="0"/>
        <w:spacing w:before="0" w:after="283"/>
        <w:jc w:val="start"/>
        <w:rPr/>
      </w:pPr>
      <w:r>
        <w:rPr/>
        <w:t xml:space="preserve">59 </w:t>
      </w:r>
    </w:p>
    <w:p>
      <w:pPr>
        <w:pStyle w:val="TextBody"/>
        <w:bidi w:val="0"/>
        <w:spacing w:before="0" w:after="283"/>
        <w:jc w:val="start"/>
        <w:rPr/>
      </w:pPr>
      <w:r>
        <w:rPr/>
        <w:t xml:space="preserve">Triethylene Glycol </w:t>
      </w:r>
    </w:p>
    <w:p>
      <w:pPr>
        <w:pStyle w:val="TextBody"/>
        <w:bidi w:val="0"/>
        <w:spacing w:before="0" w:after="283"/>
        <w:jc w:val="start"/>
        <w:rPr/>
      </w:pPr>
      <w:r>
        <w:rPr/>
        <w:t xml:space="preserve">150 </w:t>
      </w:r>
    </w:p>
    <w:p>
      <w:pPr>
        <w:pStyle w:val="TextBody"/>
        <w:bidi w:val="0"/>
        <w:spacing w:before="0" w:after="283"/>
        <w:jc w:val="start"/>
        <w:rPr/>
      </w:pPr>
      <w:r>
        <w:rPr/>
        <w:t xml:space="preserve">270 </w:t>
      </w:r>
    </w:p>
    <w:p>
      <w:pPr>
        <w:pStyle w:val="TextBody"/>
        <w:bidi w:val="0"/>
        <w:spacing w:before="0" w:after="283"/>
        <w:jc w:val="start"/>
        <w:rPr/>
      </w:pPr>
      <w:r>
        <w:rPr/>
        <w:t xml:space="preserve">Diethylene Glycol </w:t>
      </w:r>
    </w:p>
    <w:p>
      <w:pPr>
        <w:pStyle w:val="TextBody"/>
        <w:bidi w:val="0"/>
        <w:spacing w:before="0" w:after="283"/>
        <w:jc w:val="start"/>
        <w:rPr/>
      </w:pPr>
      <w:r>
        <w:rPr/>
        <w:t xml:space="preserve">106 </w:t>
      </w:r>
    </w:p>
    <w:p>
      <w:pPr>
        <w:pStyle w:val="TextBody"/>
        <w:bidi w:val="0"/>
        <w:spacing w:before="0" w:after="283"/>
        <w:jc w:val="start"/>
        <w:rPr/>
      </w:pPr>
      <w:r>
        <w:rPr/>
        <w:t xml:space="preserve">91 </w:t>
      </w:r>
    </w:p>
    <w:p>
      <w:pPr>
        <w:pStyle w:val="TextBody"/>
        <w:bidi w:val="0"/>
        <w:spacing w:before="0" w:after="283"/>
        <w:jc w:val="start"/>
        <w:rPr/>
      </w:pPr>
      <w:r>
        <w:rPr/>
        <w:t xml:space="preserve">Glycerol </w:t>
      </w:r>
    </w:p>
    <w:p>
      <w:pPr>
        <w:pStyle w:val="TextBody"/>
        <w:bidi w:val="0"/>
        <w:spacing w:before="0" w:after="283"/>
        <w:jc w:val="start"/>
        <w:rPr/>
      </w:pPr>
      <w:r>
        <w:rPr/>
        <w:t xml:space="preserve">92 </w:t>
      </w:r>
    </w:p>
    <w:p>
      <w:pPr>
        <w:pStyle w:val="TextBody"/>
        <w:bidi w:val="0"/>
        <w:spacing w:before="0" w:after="283"/>
        <w:jc w:val="start"/>
        <w:rPr/>
      </w:pPr>
      <w:r>
        <w:rPr/>
        <w:t xml:space="preserve">223 </w:t>
      </w:r>
    </w:p>
    <w:p>
      <w:pPr>
        <w:pStyle w:val="TextBody"/>
        <w:bidi w:val="0"/>
        <w:spacing w:before="0" w:after="283"/>
        <w:jc w:val="start"/>
        <w:rPr/>
      </w:pPr>
      <w:r>
        <w:rPr/>
        <w:t xml:space="preserve">Water </w:t>
      </w:r>
    </w:p>
    <w:p>
      <w:pPr>
        <w:pStyle w:val="TextBody"/>
        <w:bidi w:val="0"/>
        <w:spacing w:before="0" w:after="283"/>
        <w:jc w:val="start"/>
        <w:rPr/>
      </w:pPr>
      <w:r>
        <w:rPr/>
        <w:t xml:space="preserve">18 </w:t>
      </w:r>
    </w:p>
    <w:p>
      <w:pPr>
        <w:pStyle w:val="TextBody"/>
        <w:bidi w:val="0"/>
        <w:spacing w:before="0" w:after="283"/>
        <w:jc w:val="start"/>
        <w:rPr/>
      </w:pPr>
      <w:r>
        <w:rPr/>
        <w:t xml:space="preserve">17 </w:t>
      </w:r>
    </w:p>
    <w:p>
      <w:pPr>
        <w:pStyle w:val="Heading2"/>
        <w:bidi w:val="0"/>
        <w:jc w:val="start"/>
        <w:rPr/>
      </w:pPr>
      <w:r>
        <w:rPr/>
        <w:t xml:space="preserve">Graph 5: The compounds can be split into two groups. Urea Groups and Glycol groups. From which a graph of Haemolysis time / (s) vs. Molecular Weight Can be plotted. This is the graph of Haemolysis Time /(s) Vs Molecular Weight of Urea Group Compounds. </w:t>
      </w:r>
    </w:p>
    <w:p>
      <w:pPr>
        <w:pStyle w:val="Heading2"/>
        <w:bidi w:val="0"/>
        <w:jc w:val="start"/>
        <w:rPr/>
      </w:pPr>
      <w:r>
        <w:rPr/>
        <w:t xml:space="preserve">Graph 6: Graph of Haemolysis Time(s) VS Molecular Weight of Glycol Group Compounds. </w:t>
      </w:r>
    </w:p>
    <w:p>
      <w:pPr>
        <w:pStyle w:val="Heading2"/>
        <w:bidi w:val="0"/>
        <w:jc w:val="start"/>
        <w:rPr/>
      </w:pPr>
      <w:r>
        <w:rPr/>
        <w:t xml:space="preserve">Table 7: Table with corrected permeability values. Corrected P-values were obtained by taking the square root of the molecular weight and dividing it by the haemolysis time. </w:t>
      </w:r>
    </w:p>
    <w:p>
      <w:pPr>
        <w:pStyle w:val="Heading2"/>
        <w:bidi w:val="0"/>
        <w:jc w:val="start"/>
        <w:rPr/>
      </w:pPr>
      <w:r>
        <w:rPr/>
        <w:t xml:space="preserve">Test Solute </w:t>
      </w:r>
    </w:p>
    <w:p>
      <w:pPr>
        <w:pStyle w:val="Heading2"/>
        <w:bidi w:val="0"/>
        <w:jc w:val="start"/>
        <w:rPr/>
      </w:pPr>
      <w:r>
        <w:rPr/>
        <w:t xml:space="preserve">Molecular Weight </w:t>
      </w:r>
    </w:p>
    <w:p>
      <w:pPr>
        <w:pStyle w:val="Heading2"/>
        <w:bidi w:val="0"/>
        <w:jc w:val="start"/>
        <w:rPr/>
      </w:pPr>
      <w:r>
        <w:rPr/>
        <w:t xml:space="preserve">KÐµthÐµr </w:t>
      </w:r>
    </w:p>
    <w:p>
      <w:pPr>
        <w:pStyle w:val="Heading2"/>
        <w:bidi w:val="0"/>
        <w:jc w:val="start"/>
        <w:rPr/>
      </w:pPr>
      <w:r>
        <w:rPr/>
        <w:t xml:space="preserve">Haemolysis Time (s) </w:t>
      </w:r>
    </w:p>
    <w:p>
      <w:pPr>
        <w:pStyle w:val="Heading2"/>
        <w:bidi w:val="0"/>
        <w:jc w:val="start"/>
        <w:rPr/>
      </w:pPr>
      <w:r>
        <w:rPr/>
        <w:t xml:space="preserve">Correct P </w:t>
      </w:r>
    </w:p>
    <w:p>
      <w:pPr>
        <w:pStyle w:val="TextBody"/>
        <w:bidi w:val="0"/>
        <w:spacing w:before="0" w:after="283"/>
        <w:jc w:val="start"/>
        <w:rPr/>
      </w:pPr>
      <w:r>
        <w:rPr/>
        <w:t xml:space="preserve">Urea </w:t>
      </w:r>
    </w:p>
    <w:p>
      <w:pPr>
        <w:pStyle w:val="TextBody"/>
        <w:bidi w:val="0"/>
        <w:spacing w:before="0" w:after="283"/>
        <w:jc w:val="start"/>
        <w:rPr/>
      </w:pPr>
      <w:r>
        <w:rPr/>
        <w:t xml:space="preserve">60 </w:t>
      </w:r>
    </w:p>
    <w:p>
      <w:pPr>
        <w:pStyle w:val="TextBody"/>
        <w:bidi w:val="0"/>
        <w:spacing w:before="0" w:after="283"/>
        <w:jc w:val="start"/>
        <w:rPr/>
      </w:pPr>
      <w:r>
        <w:rPr/>
        <w:t xml:space="preserve">0. 00047 </w:t>
      </w:r>
    </w:p>
    <w:p>
      <w:pPr>
        <w:pStyle w:val="TextBody"/>
        <w:bidi w:val="0"/>
        <w:spacing w:before="0" w:after="283"/>
        <w:jc w:val="start"/>
        <w:rPr/>
      </w:pPr>
      <w:r>
        <w:rPr/>
        <w:t xml:space="preserve">7 </w:t>
      </w:r>
    </w:p>
    <w:p>
      <w:pPr>
        <w:pStyle w:val="TextBody"/>
        <w:bidi w:val="0"/>
        <w:spacing w:before="0" w:after="283"/>
        <w:jc w:val="start"/>
        <w:rPr/>
      </w:pPr>
      <w:r>
        <w:rPr/>
        <w:t xml:space="preserve">1. 107 </w:t>
      </w:r>
    </w:p>
    <w:p>
      <w:pPr>
        <w:pStyle w:val="TextBody"/>
        <w:bidi w:val="0"/>
        <w:spacing w:before="0" w:after="283"/>
        <w:jc w:val="start"/>
        <w:rPr/>
      </w:pPr>
      <w:r>
        <w:rPr/>
        <w:t xml:space="preserve">Methylurea </w:t>
      </w:r>
    </w:p>
    <w:p>
      <w:pPr>
        <w:pStyle w:val="TextBody"/>
        <w:bidi w:val="0"/>
        <w:spacing w:before="0" w:after="283"/>
        <w:jc w:val="start"/>
        <w:rPr/>
      </w:pPr>
      <w:r>
        <w:rPr/>
        <w:t xml:space="preserve">74 </w:t>
      </w:r>
    </w:p>
    <w:p>
      <w:pPr>
        <w:pStyle w:val="TextBody"/>
        <w:bidi w:val="0"/>
        <w:spacing w:before="0" w:after="283"/>
        <w:jc w:val="start"/>
        <w:rPr/>
      </w:pPr>
      <w:r>
        <w:rPr/>
        <w:t xml:space="preserve">0. 0012 </w:t>
      </w:r>
    </w:p>
    <w:p>
      <w:pPr>
        <w:pStyle w:val="TextBody"/>
        <w:bidi w:val="0"/>
        <w:spacing w:before="0" w:after="283"/>
        <w:jc w:val="start"/>
        <w:rPr/>
      </w:pPr>
      <w:r>
        <w:rPr/>
        <w:t xml:space="preserve">11 </w:t>
      </w:r>
    </w:p>
    <w:p>
      <w:pPr>
        <w:pStyle w:val="TextBody"/>
        <w:bidi w:val="0"/>
        <w:spacing w:before="0" w:after="283"/>
        <w:jc w:val="start"/>
        <w:rPr/>
      </w:pPr>
      <w:r>
        <w:rPr/>
        <w:t xml:space="preserve">0. 782 </w:t>
      </w:r>
    </w:p>
    <w:p>
      <w:pPr>
        <w:pStyle w:val="TextBody"/>
        <w:bidi w:val="0"/>
        <w:spacing w:before="0" w:after="283"/>
        <w:jc w:val="start"/>
        <w:rPr/>
      </w:pPr>
      <w:r>
        <w:rPr/>
        <w:t xml:space="preserve">Dimethylurea </w:t>
      </w:r>
    </w:p>
    <w:p>
      <w:pPr>
        <w:pStyle w:val="TextBody"/>
        <w:bidi w:val="0"/>
        <w:spacing w:before="0" w:after="283"/>
        <w:jc w:val="start"/>
        <w:rPr/>
      </w:pPr>
      <w:r>
        <w:rPr/>
        <w:t xml:space="preserve">88 </w:t>
      </w:r>
    </w:p>
    <w:p>
      <w:pPr>
        <w:pStyle w:val="TextBody"/>
        <w:bidi w:val="0"/>
        <w:spacing w:before="0" w:after="283"/>
        <w:jc w:val="start"/>
        <w:rPr/>
      </w:pPr>
      <w:r>
        <w:rPr/>
        <w:t xml:space="preserve">0. 0116 </w:t>
      </w:r>
    </w:p>
    <w:p>
      <w:pPr>
        <w:pStyle w:val="TextBody"/>
        <w:bidi w:val="0"/>
        <w:spacing w:before="0" w:after="283"/>
        <w:jc w:val="start"/>
        <w:rPr/>
      </w:pPr>
      <w:r>
        <w:rPr/>
        <w:t xml:space="preserve">951 </w:t>
      </w:r>
    </w:p>
    <w:p>
      <w:pPr>
        <w:pStyle w:val="TextBody"/>
        <w:bidi w:val="0"/>
        <w:spacing w:before="0" w:after="283"/>
        <w:jc w:val="start"/>
        <w:rPr/>
      </w:pPr>
      <w:r>
        <w:rPr/>
        <w:t xml:space="preserve">0. 00986 </w:t>
      </w:r>
    </w:p>
    <w:p>
      <w:pPr>
        <w:pStyle w:val="TextBody"/>
        <w:bidi w:val="0"/>
        <w:spacing w:before="0" w:after="283"/>
        <w:jc w:val="start"/>
        <w:rPr/>
      </w:pPr>
      <w:r>
        <w:rPr/>
        <w:t xml:space="preserve">Thiourea </w:t>
      </w:r>
    </w:p>
    <w:p>
      <w:pPr>
        <w:pStyle w:val="TextBody"/>
        <w:bidi w:val="0"/>
        <w:spacing w:before="0" w:after="283"/>
        <w:jc w:val="start"/>
        <w:rPr/>
      </w:pPr>
      <w:r>
        <w:rPr/>
        <w:t xml:space="preserve">76 </w:t>
      </w:r>
    </w:p>
    <w:p>
      <w:pPr>
        <w:pStyle w:val="TextBody"/>
        <w:bidi w:val="0"/>
        <w:spacing w:before="0" w:after="283"/>
        <w:jc w:val="start"/>
        <w:rPr/>
      </w:pPr>
      <w:r>
        <w:rPr/>
        <w:t xml:space="preserve">0. 0063 </w:t>
      </w:r>
    </w:p>
    <w:p>
      <w:pPr>
        <w:pStyle w:val="TextBody"/>
        <w:bidi w:val="0"/>
        <w:spacing w:before="0" w:after="283"/>
        <w:jc w:val="start"/>
        <w:rPr/>
      </w:pPr>
      <w:r>
        <w:rPr/>
        <w:t xml:space="preserve">419 </w:t>
      </w:r>
    </w:p>
    <w:p>
      <w:pPr>
        <w:pStyle w:val="TextBody"/>
        <w:bidi w:val="0"/>
        <w:spacing w:before="0" w:after="283"/>
        <w:jc w:val="start"/>
        <w:rPr/>
      </w:pPr>
      <w:r>
        <w:rPr/>
        <w:t xml:space="preserve">0. 0208 </w:t>
      </w:r>
    </w:p>
    <w:p>
      <w:pPr>
        <w:pStyle w:val="TextBody"/>
        <w:bidi w:val="0"/>
        <w:spacing w:before="0" w:after="283"/>
        <w:jc w:val="start"/>
        <w:rPr/>
      </w:pPr>
      <w:r>
        <w:rPr/>
        <w:t xml:space="preserve">Ethylene Glycol </w:t>
      </w:r>
    </w:p>
    <w:p>
      <w:pPr>
        <w:pStyle w:val="TextBody"/>
        <w:bidi w:val="0"/>
        <w:spacing w:before="0" w:after="283"/>
        <w:jc w:val="start"/>
        <w:rPr/>
      </w:pPr>
      <w:r>
        <w:rPr/>
        <w:t xml:space="preserve">62 </w:t>
      </w:r>
    </w:p>
    <w:p>
      <w:pPr>
        <w:pStyle w:val="TextBody"/>
        <w:bidi w:val="0"/>
        <w:spacing w:before="0" w:after="283"/>
        <w:jc w:val="start"/>
        <w:rPr/>
      </w:pPr>
      <w:r>
        <w:rPr/>
        <w:t xml:space="preserve">0. 0053 </w:t>
      </w:r>
    </w:p>
    <w:p>
      <w:pPr>
        <w:pStyle w:val="TextBody"/>
        <w:bidi w:val="0"/>
        <w:spacing w:before="0" w:after="283"/>
        <w:jc w:val="start"/>
        <w:rPr/>
      </w:pPr>
      <w:r>
        <w:rPr/>
        <w:t xml:space="preserve">48 </w:t>
      </w:r>
    </w:p>
    <w:p>
      <w:pPr>
        <w:pStyle w:val="TextBody"/>
        <w:bidi w:val="0"/>
        <w:spacing w:before="0" w:after="283"/>
        <w:jc w:val="start"/>
        <w:rPr/>
      </w:pPr>
      <w:r>
        <w:rPr/>
        <w:t xml:space="preserve">0. 164 </w:t>
      </w:r>
    </w:p>
    <w:p>
      <w:pPr>
        <w:pStyle w:val="TextBody"/>
        <w:bidi w:val="0"/>
        <w:spacing w:before="0" w:after="283"/>
        <w:jc w:val="start"/>
        <w:rPr/>
      </w:pPr>
      <w:r>
        <w:rPr/>
        <w:t xml:space="preserve">Propylene Glycol </w:t>
      </w:r>
    </w:p>
    <w:p>
      <w:pPr>
        <w:pStyle w:val="TextBody"/>
        <w:bidi w:val="0"/>
        <w:spacing w:before="0" w:after="283"/>
        <w:jc w:val="start"/>
        <w:rPr/>
      </w:pPr>
      <w:r>
        <w:rPr/>
        <w:t xml:space="preserve">76 </w:t>
      </w:r>
    </w:p>
    <w:p>
      <w:pPr>
        <w:pStyle w:val="TextBody"/>
        <w:bidi w:val="0"/>
        <w:spacing w:before="0" w:after="283"/>
        <w:jc w:val="start"/>
        <w:rPr/>
      </w:pPr>
      <w:r>
        <w:rPr/>
        <w:t xml:space="preserve">0. 035 </w:t>
      </w:r>
    </w:p>
    <w:p>
      <w:pPr>
        <w:pStyle w:val="TextBody"/>
        <w:bidi w:val="0"/>
        <w:spacing w:before="0" w:after="283"/>
        <w:jc w:val="start"/>
        <w:rPr/>
      </w:pPr>
      <w:r>
        <w:rPr/>
        <w:t xml:space="preserve">59 </w:t>
      </w:r>
    </w:p>
    <w:p>
      <w:pPr>
        <w:pStyle w:val="TextBody"/>
        <w:bidi w:val="0"/>
        <w:spacing w:before="0" w:after="283"/>
        <w:jc w:val="start"/>
        <w:rPr/>
      </w:pPr>
      <w:r>
        <w:rPr/>
        <w:t xml:space="preserve">0. 148 </w:t>
      </w:r>
    </w:p>
    <w:p>
      <w:pPr>
        <w:pStyle w:val="TextBody"/>
        <w:bidi w:val="0"/>
        <w:spacing w:before="0" w:after="283"/>
        <w:jc w:val="start"/>
        <w:rPr/>
      </w:pPr>
      <w:r>
        <w:rPr/>
        <w:t xml:space="preserve">Triethylene Glycol </w:t>
      </w:r>
    </w:p>
    <w:p>
      <w:pPr>
        <w:pStyle w:val="TextBody"/>
        <w:bidi w:val="0"/>
        <w:spacing w:before="0" w:after="283"/>
        <w:jc w:val="start"/>
        <w:rPr/>
      </w:pPr>
      <w:r>
        <w:rPr/>
        <w:t xml:space="preserve">150 </w:t>
      </w:r>
    </w:p>
    <w:p>
      <w:pPr>
        <w:pStyle w:val="TextBody"/>
        <w:bidi w:val="0"/>
        <w:spacing w:before="0" w:after="283"/>
        <w:jc w:val="start"/>
        <w:rPr/>
      </w:pPr>
      <w:r>
        <w:rPr/>
        <w:t xml:space="preserve">0. 0031 </w:t>
      </w:r>
    </w:p>
    <w:p>
      <w:pPr>
        <w:pStyle w:val="TextBody"/>
        <w:bidi w:val="0"/>
        <w:spacing w:before="0" w:after="283"/>
        <w:jc w:val="start"/>
        <w:rPr/>
      </w:pPr>
      <w:r>
        <w:rPr/>
        <w:t xml:space="preserve">270 </w:t>
      </w:r>
    </w:p>
    <w:p>
      <w:pPr>
        <w:pStyle w:val="TextBody"/>
        <w:bidi w:val="0"/>
        <w:spacing w:before="0" w:after="283"/>
        <w:jc w:val="start"/>
        <w:rPr/>
      </w:pPr>
      <w:r>
        <w:rPr/>
        <w:t xml:space="preserve">0. 0454 </w:t>
      </w:r>
    </w:p>
    <w:p>
      <w:pPr>
        <w:pStyle w:val="TextBody"/>
        <w:bidi w:val="0"/>
        <w:spacing w:before="0" w:after="283"/>
        <w:jc w:val="start"/>
        <w:rPr/>
      </w:pPr>
      <w:r>
        <w:rPr/>
        <w:t xml:space="preserve">Diethylene Glycol </w:t>
      </w:r>
    </w:p>
    <w:p>
      <w:pPr>
        <w:pStyle w:val="TextBody"/>
        <w:bidi w:val="0"/>
        <w:spacing w:before="0" w:after="283"/>
        <w:jc w:val="start"/>
        <w:rPr/>
      </w:pPr>
      <w:r>
        <w:rPr/>
        <w:t xml:space="preserve">106 </w:t>
      </w:r>
    </w:p>
    <w:p>
      <w:pPr>
        <w:pStyle w:val="TextBody"/>
        <w:bidi w:val="0"/>
        <w:spacing w:before="0" w:after="283"/>
        <w:jc w:val="start"/>
        <w:rPr/>
      </w:pPr>
      <w:r>
        <w:rPr/>
        <w:t xml:space="preserve">0. 004 </w:t>
      </w:r>
    </w:p>
    <w:p>
      <w:pPr>
        <w:pStyle w:val="TextBody"/>
        <w:bidi w:val="0"/>
        <w:spacing w:before="0" w:after="283"/>
        <w:jc w:val="start"/>
        <w:rPr/>
      </w:pPr>
      <w:r>
        <w:rPr/>
        <w:t xml:space="preserve">91 </w:t>
      </w:r>
    </w:p>
    <w:p>
      <w:pPr>
        <w:pStyle w:val="TextBody"/>
        <w:bidi w:val="0"/>
        <w:spacing w:before="0" w:after="283"/>
        <w:jc w:val="start"/>
        <w:rPr/>
      </w:pPr>
      <w:r>
        <w:rPr/>
        <w:t xml:space="preserve">0. 113 </w:t>
      </w:r>
    </w:p>
    <w:p>
      <w:pPr>
        <w:pStyle w:val="TextBody"/>
        <w:bidi w:val="0"/>
        <w:spacing w:before="0" w:after="283"/>
        <w:jc w:val="start"/>
        <w:rPr/>
      </w:pPr>
      <w:r>
        <w:rPr/>
        <w:t xml:space="preserve">Glycerol </w:t>
      </w:r>
    </w:p>
    <w:p>
      <w:pPr>
        <w:pStyle w:val="TextBody"/>
        <w:bidi w:val="0"/>
        <w:spacing w:before="0" w:after="283"/>
        <w:jc w:val="start"/>
        <w:rPr/>
      </w:pPr>
      <w:r>
        <w:rPr/>
        <w:t xml:space="preserve">92 </w:t>
      </w:r>
    </w:p>
    <w:p>
      <w:pPr>
        <w:pStyle w:val="TextBody"/>
        <w:bidi w:val="0"/>
        <w:spacing w:before="0" w:after="283"/>
        <w:jc w:val="start"/>
        <w:rPr/>
      </w:pPr>
      <w:r>
        <w:rPr/>
        <w:t xml:space="preserve">0. 00066 </w:t>
      </w:r>
    </w:p>
    <w:p>
      <w:pPr>
        <w:pStyle w:val="TextBody"/>
        <w:bidi w:val="0"/>
        <w:spacing w:before="0" w:after="283"/>
        <w:jc w:val="start"/>
        <w:rPr/>
      </w:pPr>
      <w:r>
        <w:rPr/>
        <w:t xml:space="preserve">223 </w:t>
      </w:r>
    </w:p>
    <w:p>
      <w:pPr>
        <w:pStyle w:val="TextBody"/>
        <w:bidi w:val="0"/>
        <w:spacing w:before="0" w:after="283"/>
        <w:jc w:val="start"/>
        <w:rPr/>
      </w:pPr>
      <w:r>
        <w:rPr/>
        <w:t xml:space="preserve">0. 0430 </w:t>
      </w:r>
    </w:p>
    <w:p>
      <w:pPr>
        <w:pStyle w:val="TextBody"/>
        <w:bidi w:val="0"/>
        <w:spacing w:before="0" w:after="283"/>
        <w:jc w:val="start"/>
        <w:rPr/>
      </w:pPr>
      <w:r>
        <w:rPr/>
        <w:t xml:space="preserve">Water </w:t>
      </w:r>
    </w:p>
    <w:p>
      <w:pPr>
        <w:pStyle w:val="TextBody"/>
        <w:bidi w:val="0"/>
        <w:spacing w:before="0" w:after="283"/>
        <w:jc w:val="start"/>
        <w:rPr/>
      </w:pPr>
      <w:r>
        <w:rPr/>
        <w:t xml:space="preserve">18 </w:t>
      </w:r>
    </w:p>
    <w:p>
      <w:pPr>
        <w:pStyle w:val="TextBody"/>
        <w:bidi w:val="0"/>
        <w:spacing w:before="0" w:after="283"/>
        <w:jc w:val="start"/>
        <w:rPr/>
      </w:pPr>
      <w:r>
        <w:rPr/>
        <w:t xml:space="preserve">0. 0025 </w:t>
      </w:r>
    </w:p>
    <w:p>
      <w:pPr>
        <w:pStyle w:val="TextBody"/>
        <w:bidi w:val="0"/>
        <w:spacing w:before="0" w:after="283"/>
        <w:jc w:val="start"/>
        <w:rPr/>
      </w:pPr>
      <w:r>
        <w:rPr/>
        <w:t xml:space="preserve">17 </w:t>
      </w:r>
    </w:p>
    <w:p>
      <w:pPr>
        <w:pStyle w:val="TextBody"/>
        <w:bidi w:val="0"/>
        <w:spacing w:before="0" w:after="283"/>
        <w:jc w:val="start"/>
        <w:rPr/>
      </w:pPr>
      <w:r>
        <w:rPr/>
        <w:t xml:space="preserve">0. 250 </w:t>
      </w:r>
    </w:p>
    <w:p>
      <w:pPr>
        <w:pStyle w:val="Heading2"/>
        <w:bidi w:val="0"/>
        <w:jc w:val="start"/>
        <w:rPr/>
      </w:pPr>
      <w:r>
        <w:rPr/>
        <w:t xml:space="preserve">Test Solute </w:t>
      </w:r>
    </w:p>
    <w:p>
      <w:pPr>
        <w:pStyle w:val="Heading2"/>
        <w:bidi w:val="0"/>
        <w:jc w:val="start"/>
        <w:rPr/>
      </w:pPr>
      <w:r>
        <w:rPr/>
        <w:t xml:space="preserve">Molecular weight </w:t>
      </w:r>
    </w:p>
    <w:p>
      <w:pPr>
        <w:pStyle w:val="Heading2"/>
        <w:bidi w:val="0"/>
        <w:jc w:val="start"/>
        <w:rPr/>
      </w:pPr>
      <w:r>
        <w:rPr/>
        <w:t xml:space="preserve">(MW) </w:t>
      </w:r>
    </w:p>
    <w:p>
      <w:pPr>
        <w:pStyle w:val="Heading2"/>
        <w:bidi w:val="0"/>
        <w:jc w:val="start"/>
        <w:rPr/>
      </w:pPr>
      <w:r>
        <w:rPr/>
        <w:t xml:space="preserve">Haemolysis Time/ s </w:t>
      </w:r>
    </w:p>
    <w:p>
      <w:pPr>
        <w:pStyle w:val="Heading2"/>
        <w:bidi w:val="0"/>
        <w:jc w:val="start"/>
        <w:rPr/>
      </w:pPr>
      <w:r>
        <w:rPr/>
        <w:t xml:space="preserve">Kether </w:t>
      </w:r>
    </w:p>
    <w:p>
      <w:pPr>
        <w:pStyle w:val="Heading2"/>
        <w:bidi w:val="0"/>
        <w:jc w:val="start"/>
        <w:rPr/>
      </w:pPr>
      <w:r>
        <w:rPr/>
        <w:t xml:space="preserve">MW1/2 </w:t>
      </w:r>
    </w:p>
    <w:p>
      <w:pPr>
        <w:pStyle w:val="Heading2"/>
        <w:bidi w:val="0"/>
        <w:jc w:val="start"/>
        <w:rPr/>
      </w:pPr>
      <w:r>
        <w:rPr/>
        <w:t xml:space="preserve">MW1/2/ Haemolysis time) </w:t>
      </w:r>
    </w:p>
    <w:p>
      <w:pPr>
        <w:pStyle w:val="Heading2"/>
        <w:bidi w:val="0"/>
        <w:jc w:val="start"/>
        <w:rPr/>
      </w:pPr>
      <w:r>
        <w:rPr/>
        <w:t xml:space="preserve">Log10(MW1/2/ Haemolysis time) </w:t>
      </w:r>
    </w:p>
    <w:p>
      <w:pPr>
        <w:pStyle w:val="Heading2"/>
        <w:bidi w:val="0"/>
        <w:jc w:val="start"/>
        <w:rPr/>
      </w:pPr>
      <w:r>
        <w:rPr/>
        <w:t xml:space="preserve">Log10(Lipid solubility) </w:t>
      </w:r>
    </w:p>
    <w:p>
      <w:pPr>
        <w:pStyle w:val="Heading2"/>
        <w:bidi w:val="0"/>
        <w:jc w:val="start"/>
        <w:rPr/>
      </w:pPr>
      <w:r>
        <w:rPr/>
        <w:t xml:space="preserve">Urea </w:t>
      </w:r>
    </w:p>
    <w:p>
      <w:pPr>
        <w:pStyle w:val="Heading2"/>
        <w:bidi w:val="0"/>
        <w:jc w:val="start"/>
        <w:rPr/>
      </w:pPr>
      <w:r>
        <w:rPr/>
        <w:t xml:space="preserve">60 </w:t>
      </w:r>
    </w:p>
    <w:p>
      <w:pPr>
        <w:pStyle w:val="Heading2"/>
        <w:bidi w:val="0"/>
        <w:jc w:val="start"/>
        <w:rPr/>
      </w:pPr>
      <w:r>
        <w:rPr/>
        <w:t xml:space="preserve">7 </w:t>
      </w:r>
    </w:p>
    <w:p>
      <w:pPr>
        <w:pStyle w:val="Heading2"/>
        <w:bidi w:val="0"/>
        <w:jc w:val="start"/>
        <w:rPr/>
      </w:pPr>
      <w:r>
        <w:rPr/>
        <w:t xml:space="preserve">0. 00047 </w:t>
      </w:r>
    </w:p>
    <w:p>
      <w:pPr>
        <w:pStyle w:val="Heading2"/>
        <w:bidi w:val="0"/>
        <w:jc w:val="start"/>
        <w:rPr/>
      </w:pPr>
      <w:r>
        <w:rPr/>
        <w:t xml:space="preserve">7. 75 </w:t>
      </w:r>
    </w:p>
    <w:p>
      <w:pPr>
        <w:pStyle w:val="Heading2"/>
        <w:bidi w:val="0"/>
        <w:jc w:val="start"/>
        <w:rPr/>
      </w:pPr>
      <w:r>
        <w:rPr/>
        <w:t xml:space="preserve">1. 107 </w:t>
      </w:r>
    </w:p>
    <w:p>
      <w:pPr>
        <w:pStyle w:val="Heading2"/>
        <w:bidi w:val="0"/>
        <w:jc w:val="start"/>
        <w:rPr/>
      </w:pPr>
      <w:r>
        <w:rPr/>
        <w:t xml:space="preserve">0. 044148 </w:t>
      </w:r>
    </w:p>
    <w:p>
      <w:pPr>
        <w:pStyle w:val="Heading2"/>
        <w:bidi w:val="0"/>
        <w:jc w:val="start"/>
        <w:rPr/>
      </w:pPr>
      <w:r>
        <w:rPr/>
        <w:t xml:space="preserve">-3. 3279 </w:t>
      </w:r>
    </w:p>
    <w:p>
      <w:pPr>
        <w:pStyle w:val="Heading2"/>
        <w:bidi w:val="0"/>
        <w:jc w:val="start"/>
        <w:rPr/>
      </w:pPr>
      <w:r>
        <w:rPr/>
        <w:t xml:space="preserve">Methylurea </w:t>
      </w:r>
    </w:p>
    <w:p>
      <w:pPr>
        <w:pStyle w:val="Heading2"/>
        <w:bidi w:val="0"/>
        <w:jc w:val="start"/>
        <w:rPr/>
      </w:pPr>
      <w:r>
        <w:rPr/>
        <w:t xml:space="preserve">74 </w:t>
      </w:r>
    </w:p>
    <w:p>
      <w:pPr>
        <w:pStyle w:val="Heading2"/>
        <w:bidi w:val="0"/>
        <w:jc w:val="start"/>
        <w:rPr/>
      </w:pPr>
      <w:r>
        <w:rPr/>
        <w:t xml:space="preserve">11 </w:t>
      </w:r>
    </w:p>
    <w:p>
      <w:pPr>
        <w:pStyle w:val="Heading2"/>
        <w:bidi w:val="0"/>
        <w:jc w:val="start"/>
        <w:rPr/>
      </w:pPr>
      <w:r>
        <w:rPr/>
        <w:t xml:space="preserve">0. 0012 </w:t>
      </w:r>
    </w:p>
    <w:p>
      <w:pPr>
        <w:pStyle w:val="Heading2"/>
        <w:bidi w:val="0"/>
        <w:jc w:val="start"/>
        <w:rPr/>
      </w:pPr>
      <w:r>
        <w:rPr/>
        <w:t xml:space="preserve">8. 60 </w:t>
      </w:r>
    </w:p>
    <w:p>
      <w:pPr>
        <w:pStyle w:val="Heading2"/>
        <w:bidi w:val="0"/>
        <w:jc w:val="start"/>
        <w:rPr/>
      </w:pPr>
      <w:r>
        <w:rPr/>
        <w:t xml:space="preserve">0. 782 </w:t>
      </w:r>
    </w:p>
    <w:p>
      <w:pPr>
        <w:pStyle w:val="Heading2"/>
        <w:bidi w:val="0"/>
        <w:jc w:val="start"/>
        <w:rPr/>
      </w:pPr>
      <w:r>
        <w:rPr/>
        <w:t xml:space="preserve">-0. 10679 </w:t>
      </w:r>
    </w:p>
    <w:p>
      <w:pPr>
        <w:pStyle w:val="Heading2"/>
        <w:bidi w:val="0"/>
        <w:jc w:val="start"/>
        <w:rPr/>
      </w:pPr>
      <w:r>
        <w:rPr/>
        <w:t xml:space="preserve">-2. 92082 </w:t>
      </w:r>
    </w:p>
    <w:p>
      <w:pPr>
        <w:pStyle w:val="Heading2"/>
        <w:bidi w:val="0"/>
        <w:jc w:val="start"/>
        <w:rPr/>
      </w:pPr>
      <w:r>
        <w:rPr/>
        <w:t xml:space="preserve">Dimethylurea </w:t>
      </w:r>
    </w:p>
    <w:p>
      <w:pPr>
        <w:pStyle w:val="Heading2"/>
        <w:bidi w:val="0"/>
        <w:jc w:val="start"/>
        <w:rPr/>
      </w:pPr>
      <w:r>
        <w:rPr/>
        <w:t xml:space="preserve">88 </w:t>
      </w:r>
    </w:p>
    <w:p>
      <w:pPr>
        <w:pStyle w:val="Heading2"/>
        <w:bidi w:val="0"/>
        <w:jc w:val="start"/>
        <w:rPr/>
      </w:pPr>
      <w:r>
        <w:rPr/>
        <w:t xml:space="preserve">951 </w:t>
      </w:r>
    </w:p>
    <w:p>
      <w:pPr>
        <w:pStyle w:val="Heading2"/>
        <w:bidi w:val="0"/>
        <w:jc w:val="start"/>
        <w:rPr/>
      </w:pPr>
      <w:r>
        <w:rPr/>
        <w:t xml:space="preserve">0. 0116 </w:t>
      </w:r>
    </w:p>
    <w:p>
      <w:pPr>
        <w:pStyle w:val="Heading2"/>
        <w:bidi w:val="0"/>
        <w:jc w:val="start"/>
        <w:rPr/>
      </w:pPr>
      <w:r>
        <w:rPr/>
        <w:t xml:space="preserve">9. 38 </w:t>
      </w:r>
    </w:p>
    <w:p>
      <w:pPr>
        <w:pStyle w:val="Heading2"/>
        <w:bidi w:val="0"/>
        <w:jc w:val="start"/>
        <w:rPr/>
      </w:pPr>
      <w:r>
        <w:rPr/>
        <w:t xml:space="preserve">0. 00986 </w:t>
      </w:r>
    </w:p>
    <w:p>
      <w:pPr>
        <w:pStyle w:val="Heading2"/>
        <w:bidi w:val="0"/>
        <w:jc w:val="start"/>
        <w:rPr/>
      </w:pPr>
      <w:r>
        <w:rPr/>
        <w:t xml:space="preserve">-2. 00612 </w:t>
      </w:r>
    </w:p>
    <w:p>
      <w:pPr>
        <w:pStyle w:val="Heading2"/>
        <w:bidi w:val="0"/>
        <w:jc w:val="start"/>
        <w:rPr/>
      </w:pPr>
      <w:r>
        <w:rPr/>
        <w:t xml:space="preserve">-1. 93554 </w:t>
      </w:r>
    </w:p>
    <w:p>
      <w:pPr>
        <w:pStyle w:val="Heading2"/>
        <w:bidi w:val="0"/>
        <w:jc w:val="start"/>
        <w:rPr/>
      </w:pPr>
      <w:r>
        <w:rPr/>
        <w:t xml:space="preserve">Thiourea </w:t>
      </w:r>
    </w:p>
    <w:p>
      <w:pPr>
        <w:pStyle w:val="Heading2"/>
        <w:bidi w:val="0"/>
        <w:jc w:val="start"/>
        <w:rPr/>
      </w:pPr>
      <w:r>
        <w:rPr/>
        <w:t xml:space="preserve">76 </w:t>
      </w:r>
    </w:p>
    <w:p>
      <w:pPr>
        <w:pStyle w:val="Heading2"/>
        <w:bidi w:val="0"/>
        <w:jc w:val="start"/>
        <w:rPr/>
      </w:pPr>
      <w:r>
        <w:rPr/>
        <w:t xml:space="preserve">419 </w:t>
      </w:r>
    </w:p>
    <w:p>
      <w:pPr>
        <w:pStyle w:val="Heading2"/>
        <w:bidi w:val="0"/>
        <w:jc w:val="start"/>
        <w:rPr/>
      </w:pPr>
      <w:r>
        <w:rPr/>
        <w:t xml:space="preserve">0. 0063 </w:t>
      </w:r>
    </w:p>
    <w:p>
      <w:pPr>
        <w:pStyle w:val="Heading2"/>
        <w:bidi w:val="0"/>
        <w:jc w:val="start"/>
        <w:rPr/>
      </w:pPr>
      <w:r>
        <w:rPr/>
        <w:t xml:space="preserve">8. 72 </w:t>
      </w:r>
    </w:p>
    <w:p>
      <w:pPr>
        <w:pStyle w:val="Heading2"/>
        <w:bidi w:val="0"/>
        <w:jc w:val="start"/>
        <w:rPr/>
      </w:pPr>
      <w:r>
        <w:rPr/>
        <w:t xml:space="preserve">0. 0208 </w:t>
      </w:r>
    </w:p>
    <w:p>
      <w:pPr>
        <w:pStyle w:val="Heading2"/>
        <w:bidi w:val="0"/>
        <w:jc w:val="start"/>
        <w:rPr/>
      </w:pPr>
      <w:r>
        <w:rPr/>
        <w:t xml:space="preserve">-1. 68194 </w:t>
      </w:r>
    </w:p>
    <w:p>
      <w:pPr>
        <w:pStyle w:val="Heading2"/>
        <w:bidi w:val="0"/>
        <w:jc w:val="start"/>
        <w:rPr/>
      </w:pPr>
      <w:r>
        <w:rPr/>
        <w:t xml:space="preserve">-2. 20066 </w:t>
      </w:r>
    </w:p>
    <w:p>
      <w:pPr>
        <w:pStyle w:val="Heading2"/>
        <w:bidi w:val="0"/>
        <w:jc w:val="start"/>
        <w:rPr/>
      </w:pPr>
      <w:r>
        <w:rPr/>
        <w:t xml:space="preserve">Table 8: Table of Urea Compounds with log10 (Corrected Permeability) and log10 (Lipid Solubility). This returns the base- 10 logarithm of a number. </w:t>
      </w:r>
    </w:p>
    <w:p>
      <w:pPr>
        <w:pStyle w:val="Heading2"/>
        <w:bidi w:val="0"/>
        <w:jc w:val="start"/>
        <w:rPr/>
      </w:pPr>
      <w:r>
        <w:rPr/>
        <w:t xml:space="preserve">Graph 7: From the above values a graph of Log 10 (Corrected permeability) against log10 (Lipid Solubility) can be plotted. This is the graph for the Urea Family. </w:t>
      </w:r>
    </w:p>
    <w:p>
      <w:pPr>
        <w:pStyle w:val="Heading2"/>
        <w:bidi w:val="0"/>
        <w:jc w:val="start"/>
        <w:rPr/>
      </w:pPr>
      <w:r>
        <w:rPr/>
        <w:t xml:space="preserve">Table 8: Table of Glycol Compounds with log10 (Corrected Permeability) and log10 (Lipid Solubility). This returns the base- 10 logarithm of a number. </w:t>
      </w:r>
    </w:p>
    <w:p>
      <w:pPr>
        <w:pStyle w:val="Heading2"/>
        <w:bidi w:val="0"/>
        <w:jc w:val="start"/>
        <w:rPr/>
      </w:pPr>
      <w:r>
        <w:rPr/>
        <w:t xml:space="preserve">Test Solute </w:t>
      </w:r>
    </w:p>
    <w:p>
      <w:pPr>
        <w:pStyle w:val="Heading2"/>
        <w:bidi w:val="0"/>
        <w:jc w:val="start"/>
        <w:rPr/>
      </w:pPr>
      <w:r>
        <w:rPr/>
        <w:t xml:space="preserve">Molecular weight </w:t>
      </w:r>
    </w:p>
    <w:p>
      <w:pPr>
        <w:pStyle w:val="Heading2"/>
        <w:bidi w:val="0"/>
        <w:jc w:val="start"/>
        <w:rPr/>
      </w:pPr>
      <w:r>
        <w:rPr/>
        <w:t xml:space="preserve">(MW) </w:t>
      </w:r>
    </w:p>
    <w:p>
      <w:pPr>
        <w:pStyle w:val="Heading2"/>
        <w:bidi w:val="0"/>
        <w:jc w:val="start"/>
        <w:rPr/>
      </w:pPr>
      <w:r>
        <w:rPr/>
        <w:t xml:space="preserve">Haemolysis Time/ s </w:t>
      </w:r>
    </w:p>
    <w:p>
      <w:pPr>
        <w:pStyle w:val="Heading2"/>
        <w:bidi w:val="0"/>
        <w:jc w:val="start"/>
        <w:rPr/>
      </w:pPr>
      <w:r>
        <w:rPr/>
        <w:t xml:space="preserve">Kether </w:t>
      </w:r>
    </w:p>
    <w:p>
      <w:pPr>
        <w:pStyle w:val="Heading2"/>
        <w:bidi w:val="0"/>
        <w:jc w:val="start"/>
        <w:rPr/>
      </w:pPr>
      <w:r>
        <w:rPr/>
        <w:t xml:space="preserve">MW1/2 </w:t>
      </w:r>
    </w:p>
    <w:p>
      <w:pPr>
        <w:pStyle w:val="Heading2"/>
        <w:bidi w:val="0"/>
        <w:jc w:val="start"/>
        <w:rPr/>
      </w:pPr>
      <w:r>
        <w:rPr/>
        <w:t xml:space="preserve">MW1/2/ Haemolysis time) </w:t>
      </w:r>
    </w:p>
    <w:p>
      <w:pPr>
        <w:pStyle w:val="Heading2"/>
        <w:bidi w:val="0"/>
        <w:jc w:val="start"/>
        <w:rPr/>
      </w:pPr>
      <w:r>
        <w:rPr/>
        <w:t xml:space="preserve">Log10(MW1/2/ Haemolysis time) </w:t>
      </w:r>
    </w:p>
    <w:p>
      <w:pPr>
        <w:pStyle w:val="Heading2"/>
        <w:bidi w:val="0"/>
        <w:jc w:val="start"/>
        <w:rPr/>
      </w:pPr>
      <w:r>
        <w:rPr/>
        <w:t xml:space="preserve">Log10(Lipid solubility) </w:t>
      </w:r>
    </w:p>
    <w:p>
      <w:pPr>
        <w:pStyle w:val="TextBody"/>
        <w:bidi w:val="0"/>
        <w:spacing w:before="0" w:after="283"/>
        <w:jc w:val="start"/>
        <w:rPr/>
      </w:pPr>
      <w:r>
        <w:rPr/>
        <w:t xml:space="preserve">Ethylene Glycol </w:t>
      </w:r>
    </w:p>
    <w:p>
      <w:pPr>
        <w:pStyle w:val="TextBody"/>
        <w:bidi w:val="0"/>
        <w:spacing w:before="0" w:after="283"/>
        <w:jc w:val="start"/>
        <w:rPr/>
      </w:pPr>
      <w:r>
        <w:rPr/>
        <w:t xml:space="preserve">62 </w:t>
      </w:r>
    </w:p>
    <w:p>
      <w:pPr>
        <w:pStyle w:val="TextBody"/>
        <w:bidi w:val="0"/>
        <w:spacing w:before="0" w:after="283"/>
        <w:jc w:val="start"/>
        <w:rPr/>
      </w:pPr>
      <w:r>
        <w:rPr/>
        <w:t xml:space="preserve">48 </w:t>
      </w:r>
    </w:p>
    <w:p>
      <w:pPr>
        <w:pStyle w:val="TextBody"/>
        <w:bidi w:val="0"/>
        <w:spacing w:before="0" w:after="283"/>
        <w:jc w:val="start"/>
        <w:rPr/>
      </w:pPr>
      <w:r>
        <w:rPr/>
        <w:t xml:space="preserve">0. 0053 </w:t>
      </w:r>
    </w:p>
    <w:p>
      <w:pPr>
        <w:pStyle w:val="TextBody"/>
        <w:bidi w:val="0"/>
        <w:spacing w:before="0" w:after="283"/>
        <w:jc w:val="start"/>
        <w:rPr/>
      </w:pPr>
      <w:r>
        <w:rPr/>
        <w:t xml:space="preserve">7. 87 </w:t>
      </w:r>
    </w:p>
    <w:p>
      <w:pPr>
        <w:pStyle w:val="TextBody"/>
        <w:bidi w:val="0"/>
        <w:spacing w:before="0" w:after="283"/>
        <w:jc w:val="start"/>
        <w:rPr/>
      </w:pPr>
      <w:r>
        <w:rPr/>
        <w:t xml:space="preserve">0. 164 </w:t>
      </w:r>
    </w:p>
    <w:p>
      <w:pPr>
        <w:pStyle w:val="TextBody"/>
        <w:bidi w:val="0"/>
        <w:spacing w:before="0" w:after="283"/>
        <w:jc w:val="start"/>
        <w:rPr/>
      </w:pPr>
      <w:r>
        <w:rPr/>
        <w:t xml:space="preserve">-0. 78516 </w:t>
      </w:r>
    </w:p>
    <w:p>
      <w:pPr>
        <w:pStyle w:val="TextBody"/>
        <w:bidi w:val="0"/>
        <w:spacing w:before="0" w:after="283"/>
        <w:jc w:val="start"/>
        <w:rPr/>
      </w:pPr>
      <w:r>
        <w:rPr/>
        <w:t xml:space="preserve">-2. 27572 </w:t>
      </w:r>
    </w:p>
    <w:p>
      <w:pPr>
        <w:pStyle w:val="TextBody"/>
        <w:bidi w:val="0"/>
        <w:spacing w:before="0" w:after="283"/>
        <w:jc w:val="start"/>
        <w:rPr/>
      </w:pPr>
      <w:r>
        <w:rPr/>
        <w:t xml:space="preserve">Propylene Glycol </w:t>
      </w:r>
    </w:p>
    <w:p>
      <w:pPr>
        <w:pStyle w:val="TextBody"/>
        <w:bidi w:val="0"/>
        <w:spacing w:before="0" w:after="283"/>
        <w:jc w:val="start"/>
        <w:rPr/>
      </w:pPr>
      <w:r>
        <w:rPr/>
        <w:t xml:space="preserve">76 </w:t>
      </w:r>
    </w:p>
    <w:p>
      <w:pPr>
        <w:pStyle w:val="TextBody"/>
        <w:bidi w:val="0"/>
        <w:spacing w:before="0" w:after="283"/>
        <w:jc w:val="start"/>
        <w:rPr/>
      </w:pPr>
      <w:r>
        <w:rPr/>
        <w:t xml:space="preserve">59 </w:t>
      </w:r>
    </w:p>
    <w:p>
      <w:pPr>
        <w:pStyle w:val="TextBody"/>
        <w:bidi w:val="0"/>
        <w:spacing w:before="0" w:after="283"/>
        <w:jc w:val="start"/>
        <w:rPr/>
      </w:pPr>
      <w:r>
        <w:rPr/>
        <w:t xml:space="preserve">0. 035 </w:t>
      </w:r>
    </w:p>
    <w:p>
      <w:pPr>
        <w:pStyle w:val="TextBody"/>
        <w:bidi w:val="0"/>
        <w:spacing w:before="0" w:after="283"/>
        <w:jc w:val="start"/>
        <w:rPr/>
      </w:pPr>
      <w:r>
        <w:rPr/>
        <w:t xml:space="preserve">8. 72 </w:t>
      </w:r>
    </w:p>
    <w:p>
      <w:pPr>
        <w:pStyle w:val="TextBody"/>
        <w:bidi w:val="0"/>
        <w:spacing w:before="0" w:after="283"/>
        <w:jc w:val="start"/>
        <w:rPr/>
      </w:pPr>
      <w:r>
        <w:rPr/>
        <w:t xml:space="preserve">0. 148 </w:t>
      </w:r>
    </w:p>
    <w:p>
      <w:pPr>
        <w:pStyle w:val="TextBody"/>
        <w:bidi w:val="0"/>
        <w:spacing w:before="0" w:after="283"/>
        <w:jc w:val="start"/>
        <w:rPr/>
      </w:pPr>
      <w:r>
        <w:rPr/>
        <w:t xml:space="preserve">-0. 82974 </w:t>
      </w:r>
    </w:p>
    <w:p>
      <w:pPr>
        <w:pStyle w:val="TextBody"/>
        <w:bidi w:val="0"/>
        <w:spacing w:before="0" w:after="283"/>
        <w:jc w:val="start"/>
        <w:rPr/>
      </w:pPr>
      <w:r>
        <w:rPr/>
        <w:t xml:space="preserve">-1. 45593 </w:t>
      </w:r>
    </w:p>
    <w:p>
      <w:pPr>
        <w:pStyle w:val="TextBody"/>
        <w:bidi w:val="0"/>
        <w:spacing w:before="0" w:after="283"/>
        <w:jc w:val="start"/>
        <w:rPr/>
      </w:pPr>
      <w:r>
        <w:rPr/>
        <w:t xml:space="preserve">Triethylene Glycol </w:t>
      </w:r>
    </w:p>
    <w:p>
      <w:pPr>
        <w:pStyle w:val="TextBody"/>
        <w:bidi w:val="0"/>
        <w:spacing w:before="0" w:after="283"/>
        <w:jc w:val="start"/>
        <w:rPr/>
      </w:pPr>
      <w:r>
        <w:rPr/>
        <w:t xml:space="preserve">150 </w:t>
      </w:r>
    </w:p>
    <w:p>
      <w:pPr>
        <w:pStyle w:val="TextBody"/>
        <w:bidi w:val="0"/>
        <w:spacing w:before="0" w:after="283"/>
        <w:jc w:val="start"/>
        <w:rPr/>
      </w:pPr>
      <w:r>
        <w:rPr/>
        <w:t xml:space="preserve">270 </w:t>
      </w:r>
    </w:p>
    <w:p>
      <w:pPr>
        <w:pStyle w:val="TextBody"/>
        <w:bidi w:val="0"/>
        <w:spacing w:before="0" w:after="283"/>
        <w:jc w:val="start"/>
        <w:rPr/>
      </w:pPr>
      <w:r>
        <w:rPr/>
        <w:t xml:space="preserve">0. 0031 </w:t>
      </w:r>
    </w:p>
    <w:p>
      <w:pPr>
        <w:pStyle w:val="TextBody"/>
        <w:bidi w:val="0"/>
        <w:spacing w:before="0" w:after="283"/>
        <w:jc w:val="start"/>
        <w:rPr/>
      </w:pPr>
      <w:r>
        <w:rPr/>
        <w:t xml:space="preserve">12. 25 </w:t>
      </w:r>
    </w:p>
    <w:p>
      <w:pPr>
        <w:pStyle w:val="TextBody"/>
        <w:bidi w:val="0"/>
        <w:spacing w:before="0" w:after="283"/>
        <w:jc w:val="start"/>
        <w:rPr/>
      </w:pPr>
      <w:r>
        <w:rPr/>
        <w:t xml:space="preserve">0. 0454 </w:t>
      </w:r>
    </w:p>
    <w:p>
      <w:pPr>
        <w:pStyle w:val="TextBody"/>
        <w:bidi w:val="0"/>
        <w:spacing w:before="0" w:after="283"/>
        <w:jc w:val="start"/>
        <w:rPr/>
      </w:pPr>
      <w:r>
        <w:rPr/>
        <w:t xml:space="preserve">-1. 34294 </w:t>
      </w:r>
    </w:p>
    <w:p>
      <w:pPr>
        <w:pStyle w:val="TextBody"/>
        <w:bidi w:val="0"/>
        <w:spacing w:before="0" w:after="283"/>
        <w:jc w:val="start"/>
        <w:rPr/>
      </w:pPr>
      <w:r>
        <w:rPr/>
        <w:t xml:space="preserve">-2. 50864 </w:t>
      </w:r>
    </w:p>
    <w:p>
      <w:pPr>
        <w:pStyle w:val="TextBody"/>
        <w:bidi w:val="0"/>
        <w:spacing w:before="0" w:after="283"/>
        <w:jc w:val="start"/>
        <w:rPr/>
      </w:pPr>
      <w:r>
        <w:rPr/>
        <w:t xml:space="preserve">Diethylene glycol </w:t>
      </w:r>
    </w:p>
    <w:p>
      <w:pPr>
        <w:pStyle w:val="TextBody"/>
        <w:bidi w:val="0"/>
        <w:spacing w:before="0" w:after="283"/>
        <w:jc w:val="start"/>
        <w:rPr/>
      </w:pPr>
      <w:r>
        <w:rPr/>
        <w:t xml:space="preserve">106 </w:t>
      </w:r>
    </w:p>
    <w:p>
      <w:pPr>
        <w:pStyle w:val="TextBody"/>
        <w:bidi w:val="0"/>
        <w:spacing w:before="0" w:after="283"/>
        <w:jc w:val="start"/>
        <w:rPr/>
      </w:pPr>
      <w:r>
        <w:rPr/>
        <w:t xml:space="preserve">91 </w:t>
      </w:r>
    </w:p>
    <w:p>
      <w:pPr>
        <w:pStyle w:val="TextBody"/>
        <w:bidi w:val="0"/>
        <w:spacing w:before="0" w:after="283"/>
        <w:jc w:val="start"/>
        <w:rPr/>
      </w:pPr>
      <w:r>
        <w:rPr/>
        <w:t xml:space="preserve">0. 004 </w:t>
      </w:r>
    </w:p>
    <w:p>
      <w:pPr>
        <w:pStyle w:val="TextBody"/>
        <w:bidi w:val="0"/>
        <w:spacing w:before="0" w:after="283"/>
        <w:jc w:val="start"/>
        <w:rPr/>
      </w:pPr>
      <w:r>
        <w:rPr/>
        <w:t xml:space="preserve">10. 3 </w:t>
      </w:r>
    </w:p>
    <w:p>
      <w:pPr>
        <w:pStyle w:val="TextBody"/>
        <w:bidi w:val="0"/>
        <w:spacing w:before="0" w:after="283"/>
        <w:jc w:val="start"/>
        <w:rPr/>
      </w:pPr>
      <w:r>
        <w:rPr/>
        <w:t xml:space="preserve">0. 113 </w:t>
      </w:r>
    </w:p>
    <w:p>
      <w:pPr>
        <w:pStyle w:val="TextBody"/>
        <w:bidi w:val="0"/>
        <w:spacing w:before="0" w:after="283"/>
        <w:jc w:val="start"/>
        <w:rPr/>
      </w:pPr>
      <w:r>
        <w:rPr/>
        <w:t xml:space="preserve">-0. 94692 </w:t>
      </w:r>
    </w:p>
    <w:p>
      <w:pPr>
        <w:pStyle w:val="TextBody"/>
        <w:bidi w:val="0"/>
        <w:spacing w:before="0" w:after="283"/>
        <w:jc w:val="start"/>
        <w:rPr/>
      </w:pPr>
      <w:r>
        <w:rPr/>
        <w:t xml:space="preserve">-2. 39794 </w:t>
      </w:r>
    </w:p>
    <w:p>
      <w:pPr>
        <w:pStyle w:val="TextBody"/>
        <w:bidi w:val="0"/>
        <w:spacing w:before="0" w:after="283"/>
        <w:jc w:val="start"/>
        <w:rPr/>
      </w:pPr>
      <w:r>
        <w:rPr/>
        <w:t xml:space="preserve">Glycerol </w:t>
      </w:r>
    </w:p>
    <w:p>
      <w:pPr>
        <w:pStyle w:val="TextBody"/>
        <w:bidi w:val="0"/>
        <w:spacing w:before="0" w:after="283"/>
        <w:jc w:val="start"/>
        <w:rPr/>
      </w:pPr>
      <w:r>
        <w:rPr/>
        <w:t xml:space="preserve">92 </w:t>
      </w:r>
    </w:p>
    <w:p>
      <w:pPr>
        <w:pStyle w:val="TextBody"/>
        <w:bidi w:val="0"/>
        <w:spacing w:before="0" w:after="283"/>
        <w:jc w:val="start"/>
        <w:rPr/>
      </w:pPr>
      <w:r>
        <w:rPr/>
        <w:t xml:space="preserve">223 </w:t>
      </w:r>
    </w:p>
    <w:p>
      <w:pPr>
        <w:pStyle w:val="TextBody"/>
        <w:bidi w:val="0"/>
        <w:spacing w:before="0" w:after="283"/>
        <w:jc w:val="start"/>
        <w:rPr/>
      </w:pPr>
      <w:r>
        <w:rPr/>
        <w:t xml:space="preserve">0. 00066 </w:t>
      </w:r>
    </w:p>
    <w:p>
      <w:pPr>
        <w:pStyle w:val="TextBody"/>
        <w:bidi w:val="0"/>
        <w:spacing w:before="0" w:after="283"/>
        <w:jc w:val="start"/>
        <w:rPr/>
      </w:pPr>
      <w:r>
        <w:rPr/>
        <w:t xml:space="preserve">9. 59 </w:t>
      </w:r>
    </w:p>
    <w:p>
      <w:pPr>
        <w:pStyle w:val="TextBody"/>
        <w:bidi w:val="0"/>
        <w:spacing w:before="0" w:after="283"/>
        <w:jc w:val="start"/>
        <w:rPr/>
      </w:pPr>
      <w:r>
        <w:rPr/>
        <w:t xml:space="preserve">0. 0430 </w:t>
      </w:r>
    </w:p>
    <w:p>
      <w:pPr>
        <w:pStyle w:val="TextBody"/>
        <w:bidi w:val="0"/>
        <w:spacing w:before="0" w:after="283"/>
        <w:jc w:val="start"/>
        <w:rPr/>
      </w:pPr>
      <w:r>
        <w:rPr/>
        <w:t xml:space="preserve">-1. 36653 </w:t>
      </w:r>
    </w:p>
    <w:p>
      <w:pPr>
        <w:pStyle w:val="TextBody"/>
        <w:bidi w:val="0"/>
        <w:spacing w:before="0" w:after="283"/>
        <w:jc w:val="start"/>
        <w:rPr/>
      </w:pPr>
      <w:r>
        <w:rPr/>
        <w:t xml:space="preserve">-3. 18046 </w:t>
      </w:r>
    </w:p>
    <w:p>
      <w:pPr>
        <w:pStyle w:val="Heading2"/>
        <w:bidi w:val="0"/>
        <w:jc w:val="start"/>
        <w:rPr/>
      </w:pPr>
      <w:r>
        <w:rPr/>
        <w:t xml:space="preserve">Graph 8: From the above values a graph of Log 10 (Corrected permeability) against log10 (Lipid Solubility) can be plotted. This is the graph for the Glycol Family. </w:t>
      </w:r>
    </w:p>
    <w:p>
      <w:pPr>
        <w:pStyle w:val="Heading2"/>
        <w:bidi w:val="0"/>
        <w:jc w:val="start"/>
        <w:rPr/>
      </w:pPr>
      <w:r>
        <w:rPr/>
        <w:t xml:space="preserve">Class Results(Lab Group A) Experiment 2: Average </w:t>
      </w:r>
    </w:p>
    <w:p>
      <w:pPr>
        <w:pStyle w:val="Heading2"/>
        <w:bidi w:val="0"/>
        <w:jc w:val="start"/>
        <w:rPr/>
      </w:pPr>
      <w:r>
        <w:rPr/>
        <w:t xml:space="preserve">Table10: This is the table of the average obtained from the class results. </w:t>
      </w:r>
    </w:p>
    <w:p>
      <w:pPr>
        <w:pStyle w:val="Heading2"/>
        <w:bidi w:val="0"/>
        <w:jc w:val="start"/>
        <w:rPr/>
      </w:pPr>
      <w:r>
        <w:rPr/>
        <w:t xml:space="preserve">Test Solute </w:t>
      </w:r>
    </w:p>
    <w:p>
      <w:pPr>
        <w:pStyle w:val="Heading2"/>
        <w:bidi w:val="0"/>
        <w:jc w:val="start"/>
        <w:rPr/>
      </w:pPr>
      <w:r>
        <w:rPr/>
        <w:t xml:space="preserve">Molecular Weight </w:t>
      </w:r>
    </w:p>
    <w:p>
      <w:pPr>
        <w:pStyle w:val="Heading2"/>
        <w:bidi w:val="0"/>
        <w:jc w:val="start"/>
        <w:rPr/>
      </w:pPr>
      <w:r>
        <w:rPr/>
        <w:t xml:space="preserve">Average Heamolysis time </w:t>
      </w:r>
    </w:p>
    <w:p>
      <w:pPr>
        <w:pStyle w:val="Heading2"/>
        <w:bidi w:val="0"/>
        <w:jc w:val="start"/>
        <w:rPr/>
      </w:pPr>
      <w:r>
        <w:rPr/>
        <w:t xml:space="preserve">(s) </w:t>
      </w:r>
    </w:p>
    <w:p>
      <w:pPr>
        <w:pStyle w:val="Heading2"/>
        <w:bidi w:val="0"/>
        <w:jc w:val="start"/>
        <w:rPr/>
      </w:pPr>
      <w:r>
        <w:rPr/>
        <w:t xml:space="preserve">Kether </w:t>
      </w:r>
    </w:p>
    <w:p>
      <w:pPr>
        <w:pStyle w:val="Heading2"/>
        <w:bidi w:val="0"/>
        <w:jc w:val="start"/>
        <w:rPr/>
      </w:pPr>
      <w:r>
        <w:rPr/>
        <w:t xml:space="preserve">MW1/2 </w:t>
      </w:r>
    </w:p>
    <w:p>
      <w:pPr>
        <w:pStyle w:val="Heading2"/>
        <w:bidi w:val="0"/>
        <w:jc w:val="start"/>
        <w:rPr/>
      </w:pPr>
      <w:r>
        <w:rPr/>
        <w:t xml:space="preserve">MW1/2/ Haemolysis time </w:t>
      </w:r>
    </w:p>
    <w:p>
      <w:pPr>
        <w:pStyle w:val="Heading2"/>
        <w:bidi w:val="0"/>
        <w:jc w:val="start"/>
        <w:rPr/>
      </w:pPr>
      <w:r>
        <w:rPr/>
        <w:t xml:space="preserve">Log10(MW1/2/ Heamolysis time) </w:t>
      </w:r>
    </w:p>
    <w:p>
      <w:pPr>
        <w:pStyle w:val="Heading2"/>
        <w:bidi w:val="0"/>
        <w:jc w:val="start"/>
        <w:rPr/>
      </w:pPr>
      <w:r>
        <w:rPr/>
        <w:t xml:space="preserve">Log10(Lipid solubility) </w:t>
      </w:r>
    </w:p>
    <w:p>
      <w:pPr>
        <w:pStyle w:val="TextBody"/>
        <w:bidi w:val="0"/>
        <w:spacing w:before="0" w:after="283"/>
        <w:jc w:val="start"/>
        <w:rPr/>
      </w:pPr>
      <w:r>
        <w:rPr/>
        <w:t xml:space="preserve">Urea </w:t>
      </w:r>
    </w:p>
    <w:p>
      <w:pPr>
        <w:pStyle w:val="TextBody"/>
        <w:bidi w:val="0"/>
        <w:spacing w:before="0" w:after="283"/>
        <w:jc w:val="start"/>
        <w:rPr/>
      </w:pPr>
      <w:r>
        <w:rPr/>
        <w:t xml:space="preserve">60 </w:t>
      </w:r>
    </w:p>
    <w:p>
      <w:pPr>
        <w:pStyle w:val="TextBody"/>
        <w:bidi w:val="0"/>
        <w:spacing w:before="0" w:after="283"/>
        <w:jc w:val="start"/>
        <w:rPr/>
      </w:pPr>
      <w:r>
        <w:rPr/>
        <w:t xml:space="preserve">9. 45 </w:t>
      </w:r>
    </w:p>
    <w:p>
      <w:pPr>
        <w:pStyle w:val="TextBody"/>
        <w:bidi w:val="0"/>
        <w:spacing w:before="0" w:after="283"/>
        <w:jc w:val="start"/>
        <w:rPr/>
      </w:pPr>
      <w:r>
        <w:rPr/>
        <w:t xml:space="preserve">0. 00047 </w:t>
      </w:r>
    </w:p>
    <w:p>
      <w:pPr>
        <w:pStyle w:val="TextBody"/>
        <w:bidi w:val="0"/>
        <w:spacing w:before="0" w:after="283"/>
        <w:jc w:val="start"/>
        <w:rPr/>
      </w:pPr>
      <w:r>
        <w:rPr/>
        <w:t xml:space="preserve">7. 75 </w:t>
      </w:r>
    </w:p>
    <w:p>
      <w:pPr>
        <w:pStyle w:val="TextBody"/>
        <w:bidi w:val="0"/>
        <w:spacing w:before="0" w:after="283"/>
        <w:jc w:val="start"/>
        <w:rPr/>
      </w:pPr>
      <w:r>
        <w:rPr/>
        <w:t xml:space="preserve">0. 820 </w:t>
      </w:r>
    </w:p>
    <w:p>
      <w:pPr>
        <w:pStyle w:val="TextBody"/>
        <w:bidi w:val="0"/>
        <w:spacing w:before="0" w:after="283"/>
        <w:jc w:val="start"/>
        <w:rPr/>
      </w:pPr>
      <w:r>
        <w:rPr/>
        <w:t xml:space="preserve">-0. 08619 </w:t>
      </w:r>
    </w:p>
    <w:p>
      <w:pPr>
        <w:pStyle w:val="TextBody"/>
        <w:bidi w:val="0"/>
        <w:spacing w:before="0" w:after="283"/>
        <w:jc w:val="start"/>
        <w:rPr/>
      </w:pPr>
      <w:r>
        <w:rPr/>
        <w:t xml:space="preserve">-3. 3279 </w:t>
      </w:r>
    </w:p>
    <w:p>
      <w:pPr>
        <w:pStyle w:val="TextBody"/>
        <w:bidi w:val="0"/>
        <w:spacing w:before="0" w:after="283"/>
        <w:jc w:val="start"/>
        <w:rPr/>
      </w:pPr>
      <w:r>
        <w:rPr/>
        <w:t xml:space="preserve">Methylurea </w:t>
      </w:r>
    </w:p>
    <w:p>
      <w:pPr>
        <w:pStyle w:val="TextBody"/>
        <w:bidi w:val="0"/>
        <w:spacing w:before="0" w:after="283"/>
        <w:jc w:val="start"/>
        <w:rPr/>
      </w:pPr>
      <w:r>
        <w:rPr/>
        <w:t xml:space="preserve">74 </w:t>
      </w:r>
    </w:p>
    <w:p>
      <w:pPr>
        <w:pStyle w:val="TextBody"/>
        <w:bidi w:val="0"/>
        <w:spacing w:before="0" w:after="283"/>
        <w:jc w:val="start"/>
        <w:rPr/>
      </w:pPr>
      <w:r>
        <w:rPr/>
        <w:t xml:space="preserve">12. 65 </w:t>
      </w:r>
    </w:p>
    <w:p>
      <w:pPr>
        <w:pStyle w:val="TextBody"/>
        <w:bidi w:val="0"/>
        <w:spacing w:before="0" w:after="283"/>
        <w:jc w:val="start"/>
        <w:rPr/>
      </w:pPr>
      <w:r>
        <w:rPr/>
        <w:t xml:space="preserve">0. 0012 </w:t>
      </w:r>
    </w:p>
    <w:p>
      <w:pPr>
        <w:pStyle w:val="TextBody"/>
        <w:bidi w:val="0"/>
        <w:spacing w:before="0" w:after="283"/>
        <w:jc w:val="start"/>
        <w:rPr/>
      </w:pPr>
      <w:r>
        <w:rPr/>
        <w:t xml:space="preserve">8. 60 </w:t>
      </w:r>
    </w:p>
    <w:p>
      <w:pPr>
        <w:pStyle w:val="TextBody"/>
        <w:bidi w:val="0"/>
        <w:spacing w:before="0" w:after="283"/>
        <w:jc w:val="start"/>
        <w:rPr/>
      </w:pPr>
      <w:r>
        <w:rPr/>
        <w:t xml:space="preserve">0. 680 </w:t>
      </w:r>
    </w:p>
    <w:p>
      <w:pPr>
        <w:pStyle w:val="TextBody"/>
        <w:bidi w:val="0"/>
        <w:spacing w:before="0" w:after="283"/>
        <w:jc w:val="start"/>
        <w:rPr/>
      </w:pPr>
      <w:r>
        <w:rPr/>
        <w:t xml:space="preserve">-0. 16749 </w:t>
      </w:r>
    </w:p>
    <w:p>
      <w:pPr>
        <w:pStyle w:val="TextBody"/>
        <w:bidi w:val="0"/>
        <w:spacing w:before="0" w:after="283"/>
        <w:jc w:val="start"/>
        <w:rPr/>
      </w:pPr>
      <w:r>
        <w:rPr/>
        <w:t xml:space="preserve">-2. 92082 </w:t>
      </w:r>
    </w:p>
    <w:p>
      <w:pPr>
        <w:pStyle w:val="TextBody"/>
        <w:bidi w:val="0"/>
        <w:spacing w:before="0" w:after="283"/>
        <w:jc w:val="start"/>
        <w:rPr/>
      </w:pPr>
      <w:r>
        <w:rPr/>
        <w:t xml:space="preserve">Dimethylurea </w:t>
      </w:r>
    </w:p>
    <w:p>
      <w:pPr>
        <w:pStyle w:val="TextBody"/>
        <w:bidi w:val="0"/>
        <w:spacing w:before="0" w:after="283"/>
        <w:jc w:val="start"/>
        <w:rPr/>
      </w:pPr>
      <w:r>
        <w:rPr/>
        <w:t xml:space="preserve">88 </w:t>
      </w:r>
    </w:p>
    <w:p>
      <w:pPr>
        <w:pStyle w:val="TextBody"/>
        <w:bidi w:val="0"/>
        <w:spacing w:before="0" w:after="283"/>
        <w:jc w:val="start"/>
        <w:rPr/>
      </w:pPr>
      <w:r>
        <w:rPr/>
        <w:t xml:space="preserve">177. 4 </w:t>
      </w:r>
    </w:p>
    <w:p>
      <w:pPr>
        <w:pStyle w:val="TextBody"/>
        <w:bidi w:val="0"/>
        <w:spacing w:before="0" w:after="283"/>
        <w:jc w:val="start"/>
        <w:rPr/>
      </w:pPr>
      <w:r>
        <w:rPr/>
        <w:t xml:space="preserve">0. 0116 </w:t>
      </w:r>
    </w:p>
    <w:p>
      <w:pPr>
        <w:pStyle w:val="TextBody"/>
        <w:bidi w:val="0"/>
        <w:spacing w:before="0" w:after="283"/>
        <w:jc w:val="start"/>
        <w:rPr/>
      </w:pPr>
      <w:r>
        <w:rPr/>
        <w:t xml:space="preserve">9. 38 </w:t>
      </w:r>
    </w:p>
    <w:p>
      <w:pPr>
        <w:pStyle w:val="TextBody"/>
        <w:bidi w:val="0"/>
        <w:spacing w:before="0" w:after="283"/>
        <w:jc w:val="start"/>
        <w:rPr/>
      </w:pPr>
      <w:r>
        <w:rPr/>
        <w:t xml:space="preserve">0. 0529 </w:t>
      </w:r>
    </w:p>
    <w:p>
      <w:pPr>
        <w:pStyle w:val="TextBody"/>
        <w:bidi w:val="0"/>
        <w:spacing w:before="0" w:after="283"/>
        <w:jc w:val="start"/>
        <w:rPr/>
      </w:pPr>
      <w:r>
        <w:rPr/>
        <w:t xml:space="preserve">-1. 27654 </w:t>
      </w:r>
    </w:p>
    <w:p>
      <w:pPr>
        <w:pStyle w:val="TextBody"/>
        <w:bidi w:val="0"/>
        <w:spacing w:before="0" w:after="283"/>
        <w:jc w:val="start"/>
        <w:rPr/>
      </w:pPr>
      <w:r>
        <w:rPr/>
        <w:t xml:space="preserve">-1. 93554 </w:t>
      </w:r>
    </w:p>
    <w:p>
      <w:pPr>
        <w:pStyle w:val="TextBody"/>
        <w:bidi w:val="0"/>
        <w:spacing w:before="0" w:after="283"/>
        <w:jc w:val="start"/>
        <w:rPr/>
      </w:pPr>
      <w:r>
        <w:rPr/>
        <w:t xml:space="preserve">Thiourea </w:t>
      </w:r>
    </w:p>
    <w:p>
      <w:pPr>
        <w:pStyle w:val="TextBody"/>
        <w:bidi w:val="0"/>
        <w:spacing w:before="0" w:after="283"/>
        <w:jc w:val="start"/>
        <w:rPr/>
      </w:pPr>
      <w:r>
        <w:rPr/>
        <w:t xml:space="preserve">76 </w:t>
      </w:r>
    </w:p>
    <w:p>
      <w:pPr>
        <w:pStyle w:val="TextBody"/>
        <w:bidi w:val="0"/>
        <w:spacing w:before="0" w:after="283"/>
        <w:jc w:val="start"/>
        <w:rPr/>
      </w:pPr>
      <w:r>
        <w:rPr/>
        <w:t xml:space="preserve">387. 85 </w:t>
      </w:r>
    </w:p>
    <w:p>
      <w:pPr>
        <w:pStyle w:val="TextBody"/>
        <w:bidi w:val="0"/>
        <w:spacing w:before="0" w:after="283"/>
        <w:jc w:val="start"/>
        <w:rPr/>
      </w:pPr>
      <w:r>
        <w:rPr/>
        <w:t xml:space="preserve">0. 0063 </w:t>
      </w:r>
    </w:p>
    <w:p>
      <w:pPr>
        <w:pStyle w:val="TextBody"/>
        <w:bidi w:val="0"/>
        <w:spacing w:before="0" w:after="283"/>
        <w:jc w:val="start"/>
        <w:rPr/>
      </w:pPr>
      <w:r>
        <w:rPr/>
        <w:t xml:space="preserve">8. 72 </w:t>
      </w:r>
    </w:p>
    <w:p>
      <w:pPr>
        <w:pStyle w:val="TextBody"/>
        <w:bidi w:val="0"/>
        <w:spacing w:before="0" w:after="283"/>
        <w:jc w:val="start"/>
        <w:rPr/>
      </w:pPr>
      <w:r>
        <w:rPr/>
        <w:t xml:space="preserve">0. 0225 </w:t>
      </w:r>
    </w:p>
    <w:p>
      <w:pPr>
        <w:pStyle w:val="TextBody"/>
        <w:bidi w:val="0"/>
        <w:spacing w:before="0" w:after="283"/>
        <w:jc w:val="start"/>
        <w:rPr/>
      </w:pPr>
      <w:r>
        <w:rPr/>
        <w:t xml:space="preserve">-1. 64782 </w:t>
      </w:r>
    </w:p>
    <w:p>
      <w:pPr>
        <w:pStyle w:val="TextBody"/>
        <w:bidi w:val="0"/>
        <w:spacing w:before="0" w:after="283"/>
        <w:jc w:val="start"/>
        <w:rPr/>
      </w:pPr>
      <w:r>
        <w:rPr/>
        <w:t xml:space="preserve">-2. 20066 </w:t>
      </w:r>
    </w:p>
    <w:p>
      <w:pPr>
        <w:pStyle w:val="TextBody"/>
        <w:bidi w:val="0"/>
        <w:spacing w:before="0" w:after="283"/>
        <w:jc w:val="start"/>
        <w:rPr/>
      </w:pPr>
      <w:r>
        <w:rPr/>
        <w:t xml:space="preserve">Ethylene Glycol </w:t>
      </w:r>
    </w:p>
    <w:p>
      <w:pPr>
        <w:pStyle w:val="TextBody"/>
        <w:bidi w:val="0"/>
        <w:spacing w:before="0" w:after="283"/>
        <w:jc w:val="start"/>
        <w:rPr/>
      </w:pPr>
      <w:r>
        <w:rPr/>
        <w:t xml:space="preserve">62 </w:t>
      </w:r>
    </w:p>
    <w:p>
      <w:pPr>
        <w:pStyle w:val="TextBody"/>
        <w:bidi w:val="0"/>
        <w:spacing w:before="0" w:after="283"/>
        <w:jc w:val="start"/>
        <w:rPr/>
      </w:pPr>
      <w:r>
        <w:rPr/>
        <w:t xml:space="preserve">42. 6 </w:t>
      </w:r>
    </w:p>
    <w:p>
      <w:pPr>
        <w:pStyle w:val="TextBody"/>
        <w:bidi w:val="0"/>
        <w:spacing w:before="0" w:after="283"/>
        <w:jc w:val="start"/>
        <w:rPr/>
      </w:pPr>
      <w:r>
        <w:rPr/>
        <w:t xml:space="preserve">0. 0053 </w:t>
      </w:r>
    </w:p>
    <w:p>
      <w:pPr>
        <w:pStyle w:val="TextBody"/>
        <w:bidi w:val="0"/>
        <w:spacing w:before="0" w:after="283"/>
        <w:jc w:val="start"/>
        <w:rPr/>
      </w:pPr>
      <w:r>
        <w:rPr/>
        <w:t xml:space="preserve">7. 87 </w:t>
      </w:r>
    </w:p>
    <w:p>
      <w:pPr>
        <w:pStyle w:val="TextBody"/>
        <w:bidi w:val="0"/>
        <w:spacing w:before="0" w:after="283"/>
        <w:jc w:val="start"/>
        <w:rPr/>
      </w:pPr>
      <w:r>
        <w:rPr/>
        <w:t xml:space="preserve">0. 185 </w:t>
      </w:r>
    </w:p>
    <w:p>
      <w:pPr>
        <w:pStyle w:val="TextBody"/>
        <w:bidi w:val="0"/>
        <w:spacing w:before="0" w:after="283"/>
        <w:jc w:val="start"/>
        <w:rPr/>
      </w:pPr>
      <w:r>
        <w:rPr/>
        <w:t xml:space="preserve">-0. 73283 </w:t>
      </w:r>
    </w:p>
    <w:p>
      <w:pPr>
        <w:pStyle w:val="TextBody"/>
        <w:bidi w:val="0"/>
        <w:spacing w:before="0" w:after="283"/>
        <w:jc w:val="start"/>
        <w:rPr/>
      </w:pPr>
      <w:r>
        <w:rPr/>
        <w:t xml:space="preserve">-2. 27572 </w:t>
      </w:r>
    </w:p>
    <w:p>
      <w:pPr>
        <w:pStyle w:val="TextBody"/>
        <w:bidi w:val="0"/>
        <w:spacing w:before="0" w:after="283"/>
        <w:jc w:val="start"/>
        <w:rPr/>
      </w:pPr>
      <w:r>
        <w:rPr/>
        <w:t xml:space="preserve">Propylene Glycol </w:t>
      </w:r>
    </w:p>
    <w:p>
      <w:pPr>
        <w:pStyle w:val="TextBody"/>
        <w:bidi w:val="0"/>
        <w:spacing w:before="0" w:after="283"/>
        <w:jc w:val="start"/>
        <w:rPr/>
      </w:pPr>
      <w:r>
        <w:rPr/>
        <w:t xml:space="preserve">76 </w:t>
      </w:r>
    </w:p>
    <w:p>
      <w:pPr>
        <w:pStyle w:val="TextBody"/>
        <w:bidi w:val="0"/>
        <w:spacing w:before="0" w:after="283"/>
        <w:jc w:val="start"/>
        <w:rPr/>
      </w:pPr>
      <w:r>
        <w:rPr/>
        <w:t xml:space="preserve">74. 5 </w:t>
      </w:r>
    </w:p>
    <w:p>
      <w:pPr>
        <w:pStyle w:val="TextBody"/>
        <w:bidi w:val="0"/>
        <w:spacing w:before="0" w:after="283"/>
        <w:jc w:val="start"/>
        <w:rPr/>
      </w:pPr>
      <w:r>
        <w:rPr/>
        <w:t xml:space="preserve">0. 035 </w:t>
      </w:r>
    </w:p>
    <w:p>
      <w:pPr>
        <w:pStyle w:val="TextBody"/>
        <w:bidi w:val="0"/>
        <w:spacing w:before="0" w:after="283"/>
        <w:jc w:val="start"/>
        <w:rPr/>
      </w:pPr>
      <w:r>
        <w:rPr/>
        <w:t xml:space="preserve">8. 72 </w:t>
      </w:r>
    </w:p>
    <w:p>
      <w:pPr>
        <w:pStyle w:val="TextBody"/>
        <w:bidi w:val="0"/>
        <w:spacing w:before="0" w:after="283"/>
        <w:jc w:val="start"/>
        <w:rPr/>
      </w:pPr>
      <w:r>
        <w:rPr/>
        <w:t xml:space="preserve">0. 117 </w:t>
      </w:r>
    </w:p>
    <w:p>
      <w:pPr>
        <w:pStyle w:val="TextBody"/>
        <w:bidi w:val="0"/>
        <w:spacing w:before="0" w:after="283"/>
        <w:jc w:val="start"/>
        <w:rPr/>
      </w:pPr>
      <w:r>
        <w:rPr/>
        <w:t xml:space="preserve">-0. 93181 </w:t>
      </w:r>
    </w:p>
    <w:p>
      <w:pPr>
        <w:pStyle w:val="TextBody"/>
        <w:bidi w:val="0"/>
        <w:spacing w:before="0" w:after="283"/>
        <w:jc w:val="start"/>
        <w:rPr/>
      </w:pPr>
      <w:r>
        <w:rPr/>
        <w:t xml:space="preserve">-1. 45593 </w:t>
      </w:r>
    </w:p>
    <w:p>
      <w:pPr>
        <w:pStyle w:val="TextBody"/>
        <w:bidi w:val="0"/>
        <w:spacing w:before="0" w:after="283"/>
        <w:jc w:val="start"/>
        <w:rPr/>
      </w:pPr>
      <w:r>
        <w:rPr/>
        <w:t xml:space="preserve">Triethylene Glycol </w:t>
      </w:r>
    </w:p>
    <w:p>
      <w:pPr>
        <w:pStyle w:val="TextBody"/>
        <w:bidi w:val="0"/>
        <w:spacing w:before="0" w:after="283"/>
        <w:jc w:val="start"/>
        <w:rPr/>
      </w:pPr>
      <w:r>
        <w:rPr/>
        <w:t xml:space="preserve">150 </w:t>
      </w:r>
    </w:p>
    <w:p>
      <w:pPr>
        <w:pStyle w:val="TextBody"/>
        <w:bidi w:val="0"/>
        <w:spacing w:before="0" w:after="283"/>
        <w:jc w:val="start"/>
        <w:rPr/>
      </w:pPr>
      <w:r>
        <w:rPr/>
        <w:t xml:space="preserve">197. 3 </w:t>
      </w:r>
    </w:p>
    <w:p>
      <w:pPr>
        <w:pStyle w:val="TextBody"/>
        <w:bidi w:val="0"/>
        <w:spacing w:before="0" w:after="283"/>
        <w:jc w:val="start"/>
        <w:rPr/>
      </w:pPr>
      <w:r>
        <w:rPr/>
        <w:t xml:space="preserve">0. 0031 </w:t>
      </w:r>
    </w:p>
    <w:p>
      <w:pPr>
        <w:pStyle w:val="TextBody"/>
        <w:bidi w:val="0"/>
        <w:spacing w:before="0" w:after="283"/>
        <w:jc w:val="start"/>
        <w:rPr/>
      </w:pPr>
      <w:r>
        <w:rPr/>
        <w:t xml:space="preserve">25 </w:t>
      </w:r>
    </w:p>
    <w:p>
      <w:pPr>
        <w:pStyle w:val="TextBody"/>
        <w:bidi w:val="0"/>
        <w:spacing w:before="0" w:after="283"/>
        <w:jc w:val="start"/>
        <w:rPr/>
      </w:pPr>
      <w:r>
        <w:rPr/>
        <w:t xml:space="preserve">0. 0621 </w:t>
      </w:r>
    </w:p>
    <w:p>
      <w:pPr>
        <w:pStyle w:val="TextBody"/>
        <w:bidi w:val="0"/>
        <w:spacing w:before="0" w:after="283"/>
        <w:jc w:val="start"/>
        <w:rPr/>
      </w:pPr>
      <w:r>
        <w:rPr/>
        <w:t xml:space="preserve">-1. 20691 </w:t>
      </w:r>
    </w:p>
    <w:p>
      <w:pPr>
        <w:pStyle w:val="TextBody"/>
        <w:bidi w:val="0"/>
        <w:spacing w:before="0" w:after="283"/>
        <w:jc w:val="start"/>
        <w:rPr/>
      </w:pPr>
      <w:r>
        <w:rPr/>
        <w:t xml:space="preserve">-2. 50864 </w:t>
      </w:r>
    </w:p>
    <w:p>
      <w:pPr>
        <w:pStyle w:val="TextBody"/>
        <w:bidi w:val="0"/>
        <w:spacing w:before="0" w:after="283"/>
        <w:jc w:val="start"/>
        <w:rPr/>
      </w:pPr>
      <w:r>
        <w:rPr/>
        <w:t xml:space="preserve">Diethylene Glycol </w:t>
      </w:r>
    </w:p>
    <w:p>
      <w:pPr>
        <w:pStyle w:val="TextBody"/>
        <w:bidi w:val="0"/>
        <w:spacing w:before="0" w:after="283"/>
        <w:jc w:val="start"/>
        <w:rPr/>
      </w:pPr>
      <w:r>
        <w:rPr/>
        <w:t xml:space="preserve">106 </w:t>
      </w:r>
    </w:p>
    <w:p>
      <w:pPr>
        <w:pStyle w:val="TextBody"/>
        <w:bidi w:val="0"/>
        <w:spacing w:before="0" w:after="283"/>
        <w:jc w:val="start"/>
        <w:rPr/>
      </w:pPr>
      <w:r>
        <w:rPr/>
        <w:t xml:space="preserve">145. 2 </w:t>
      </w:r>
    </w:p>
    <w:p>
      <w:pPr>
        <w:pStyle w:val="TextBody"/>
        <w:bidi w:val="0"/>
        <w:spacing w:before="0" w:after="283"/>
        <w:jc w:val="start"/>
        <w:rPr/>
      </w:pPr>
      <w:r>
        <w:rPr/>
        <w:t xml:space="preserve">0. 004 </w:t>
      </w:r>
    </w:p>
    <w:p>
      <w:pPr>
        <w:pStyle w:val="TextBody"/>
        <w:bidi w:val="0"/>
        <w:spacing w:before="0" w:after="283"/>
        <w:jc w:val="start"/>
        <w:rPr/>
      </w:pPr>
      <w:r>
        <w:rPr/>
        <w:t xml:space="preserve">10. 3 </w:t>
      </w:r>
    </w:p>
    <w:p>
      <w:pPr>
        <w:pStyle w:val="TextBody"/>
        <w:bidi w:val="0"/>
        <w:spacing w:before="0" w:after="283"/>
        <w:jc w:val="start"/>
        <w:rPr/>
      </w:pPr>
      <w:r>
        <w:rPr/>
        <w:t xml:space="preserve">0. 0709 </w:t>
      </w:r>
    </w:p>
    <w:p>
      <w:pPr>
        <w:pStyle w:val="TextBody"/>
        <w:bidi w:val="0"/>
        <w:spacing w:before="0" w:after="283"/>
        <w:jc w:val="start"/>
        <w:rPr/>
      </w:pPr>
      <w:r>
        <w:rPr/>
        <w:t xml:space="preserve">-1. 14935 </w:t>
      </w:r>
    </w:p>
    <w:p>
      <w:pPr>
        <w:pStyle w:val="TextBody"/>
        <w:bidi w:val="0"/>
        <w:spacing w:before="0" w:after="283"/>
        <w:jc w:val="start"/>
        <w:rPr/>
      </w:pPr>
      <w:r>
        <w:rPr/>
        <w:t xml:space="preserve">-2. 39794 </w:t>
      </w:r>
    </w:p>
    <w:p>
      <w:pPr>
        <w:pStyle w:val="TextBody"/>
        <w:bidi w:val="0"/>
        <w:spacing w:before="0" w:after="283"/>
        <w:jc w:val="start"/>
        <w:rPr/>
      </w:pPr>
      <w:r>
        <w:rPr/>
        <w:t xml:space="preserve">Glycerol </w:t>
      </w:r>
    </w:p>
    <w:p>
      <w:pPr>
        <w:pStyle w:val="TextBody"/>
        <w:bidi w:val="0"/>
        <w:spacing w:before="0" w:after="283"/>
        <w:jc w:val="start"/>
        <w:rPr/>
      </w:pPr>
      <w:r>
        <w:rPr/>
        <w:t xml:space="preserve">92 </w:t>
      </w:r>
    </w:p>
    <w:p>
      <w:pPr>
        <w:pStyle w:val="TextBody"/>
        <w:bidi w:val="0"/>
        <w:spacing w:before="0" w:after="283"/>
        <w:jc w:val="start"/>
        <w:rPr/>
      </w:pPr>
      <w:r>
        <w:rPr/>
        <w:t xml:space="preserve">240. 55 </w:t>
      </w:r>
    </w:p>
    <w:p>
      <w:pPr>
        <w:pStyle w:val="TextBody"/>
        <w:bidi w:val="0"/>
        <w:spacing w:before="0" w:after="283"/>
        <w:jc w:val="start"/>
        <w:rPr/>
      </w:pPr>
      <w:r>
        <w:rPr/>
        <w:t xml:space="preserve">0. 00066 </w:t>
      </w:r>
    </w:p>
    <w:p>
      <w:pPr>
        <w:pStyle w:val="TextBody"/>
        <w:bidi w:val="0"/>
        <w:spacing w:before="0" w:after="283"/>
        <w:jc w:val="start"/>
        <w:rPr/>
      </w:pPr>
      <w:r>
        <w:rPr/>
        <w:t xml:space="preserve">9. 59 </w:t>
      </w:r>
    </w:p>
    <w:p>
      <w:pPr>
        <w:pStyle w:val="TextBody"/>
        <w:bidi w:val="0"/>
        <w:spacing w:before="0" w:after="283"/>
        <w:jc w:val="start"/>
        <w:rPr/>
      </w:pPr>
      <w:r>
        <w:rPr/>
        <w:t xml:space="preserve">0. 0399 </w:t>
      </w:r>
    </w:p>
    <w:p>
      <w:pPr>
        <w:pStyle w:val="TextBody"/>
        <w:bidi w:val="0"/>
        <w:spacing w:before="0" w:after="283"/>
        <w:jc w:val="start"/>
        <w:rPr/>
      </w:pPr>
      <w:r>
        <w:rPr/>
        <w:t xml:space="preserve">-1. 39903 </w:t>
      </w:r>
    </w:p>
    <w:p>
      <w:pPr>
        <w:pStyle w:val="TextBody"/>
        <w:bidi w:val="0"/>
        <w:spacing w:before="0" w:after="283"/>
        <w:jc w:val="start"/>
        <w:rPr/>
      </w:pPr>
      <w:r>
        <w:rPr/>
        <w:t xml:space="preserve">-3. 18046 </w:t>
      </w:r>
    </w:p>
    <w:p>
      <w:pPr>
        <w:pStyle w:val="TextBody"/>
        <w:bidi w:val="0"/>
        <w:spacing w:before="0" w:after="283"/>
        <w:jc w:val="start"/>
        <w:rPr/>
      </w:pPr>
      <w:r>
        <w:rPr/>
        <w:t xml:space="preserve">Water </w:t>
      </w:r>
    </w:p>
    <w:p>
      <w:pPr>
        <w:pStyle w:val="TextBody"/>
        <w:bidi w:val="0"/>
        <w:spacing w:before="0" w:after="283"/>
        <w:jc w:val="start"/>
        <w:rPr/>
      </w:pPr>
      <w:r>
        <w:rPr/>
        <w:t xml:space="preserve">18 </w:t>
      </w:r>
    </w:p>
    <w:p>
      <w:pPr>
        <w:pStyle w:val="TextBody"/>
        <w:bidi w:val="0"/>
        <w:spacing w:before="0" w:after="283"/>
        <w:jc w:val="start"/>
        <w:rPr/>
      </w:pPr>
      <w:r>
        <w:rPr/>
        <w:t xml:space="preserve">24. 7 </w:t>
      </w:r>
    </w:p>
    <w:p>
      <w:pPr>
        <w:pStyle w:val="TextBody"/>
        <w:bidi w:val="0"/>
        <w:spacing w:before="0" w:after="283"/>
        <w:jc w:val="start"/>
        <w:rPr/>
      </w:pPr>
      <w:r>
        <w:rPr/>
        <w:t xml:space="preserve">0. 0025 </w:t>
      </w:r>
    </w:p>
    <w:p>
      <w:pPr>
        <w:pStyle w:val="TextBody"/>
        <w:bidi w:val="0"/>
        <w:spacing w:before="0" w:after="283"/>
        <w:jc w:val="start"/>
        <w:rPr/>
      </w:pPr>
      <w:r>
        <w:rPr/>
        <w:t xml:space="preserve">4. 24 </w:t>
      </w:r>
    </w:p>
    <w:p>
      <w:pPr>
        <w:pStyle w:val="TextBody"/>
        <w:bidi w:val="0"/>
        <w:spacing w:before="0" w:after="283"/>
        <w:jc w:val="start"/>
        <w:rPr/>
      </w:pPr>
      <w:r>
        <w:rPr/>
        <w:t xml:space="preserve">0. 172 </w:t>
      </w:r>
    </w:p>
    <w:p>
      <w:pPr>
        <w:pStyle w:val="TextBody"/>
        <w:bidi w:val="0"/>
        <w:spacing w:before="0" w:after="283"/>
        <w:jc w:val="start"/>
        <w:rPr/>
      </w:pPr>
      <w:r>
        <w:rPr/>
        <w:t xml:space="preserve">-0. 76447 </w:t>
      </w:r>
    </w:p>
    <w:p>
      <w:pPr>
        <w:pStyle w:val="TextBody"/>
        <w:bidi w:val="0"/>
        <w:spacing w:before="0" w:after="283"/>
        <w:jc w:val="start"/>
        <w:rPr/>
      </w:pPr>
      <w:r>
        <w:rPr/>
        <w:t xml:space="preserve">-2. 60206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https://assignbuster.com/membrane-permeability-of-rabbit-red-blood-cells-biology-essay/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Membrane permeability of rabbit red bloo...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embrane-permeability-of-rabbit-red-blood-cells-bi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Membrane permeability of rabbit red blood cells biology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Membrane permeability of rabbit red blood cells biology essay</dc:title>
  <dc:subject>Others;</dc:subject>
  <dc:creator>AssignBuster</dc:creator>
  <cp:keywords/>
  <dc:description>For the 2nd part, permeability of RBC's to various solutes were measured by suspending the RBCs in NaCl solution of standard concentration and measuri...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