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"https://assignbuster.com/dance-critique-assignment/"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Dance critique assignment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Art &amp; Culture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This piece happened to be a Poe m or spoken word while the performer interacted. Throughout the performance I watched the female dance kick and flopped multiple times to the floor.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dancer also crawled around t he space provided various of times. The performer also had facial expressions that set the tone f r the theme. The clothing associated seemed as if she was a slave or housemaid during the slay eve era. The mood created was basically to open one’s eyes to lynching. This piece to me is to paint a picture of lynching and to basically persuade pee people that there should be no more.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came up with this conclusion because all through UT the piece the female dancer is struggling or suffering because of the lynching. Then once the e piece is just about over she does a move/ gesture with her arms that to me symbolizes no more. The choreographer did an excellent job in showing the suffering of the chart ere in the story. I say this due to the falls to the ground and the way the dancer kicked and laid on the floor.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strength to me would be the technical parts of the performance. The dancers feet were pointed when needed to be and she also used face expression to tell a story. My overall conclusion of this Contemporary piece ends on a positive note. W loud love to watch more piece performed from Pearl Primps. She had an excellent way of putting props together to fit the theme. I would recommend other people to watch if they w anted to see a piece of someone who is suffering a tragedy.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https://assignbuster.com/dance-critique-assignment/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Dance critique assignment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art-n-cul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Dance critique assignment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Dance critique assignment</dc:title>
  <dc:subject>Art &amp; Culture;</dc:subject>
  <dc:creator>AssignBuster</dc:creator>
  <cp:keywords/>
  <dc:description>One strength to me would be the technical parts of the performance.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Art &amp; Culture;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