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Regional studies of morocco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Morocco is a North African country and it borders North Atlantic Ocean and the Mediterranean Sea. It is between Algeria and Western Sahara.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carrying out a regional study of the country important aspects addressed include its history, culture, economy, environment and its climate.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-History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dominated by the Berbers since the second millennium BC.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1086 to the 13th century it had control over Moorish Spanish..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Alawaite dynasty took over Morocco in 1669  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17th and the 18th Century it was under the Barbary.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became a French colony in 1912. In 1956 it gained its independence under Sultan Muhammad V. In 1954 his son succeeded him and introduced democracy and women rights.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-Economy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Trade, tourism, agriculture, service and manufacturing industries play an important role in GDP contribution.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2006, GDP growth of 9. 4% and a GDP per Capita of $5. 249, inflation rate was at 2. 8% and unemployment rate was at 7. 7%.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-Environment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Atlas Mountain is on the northeast part from the Algeria frontier.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terrain ranges from mountains to deserts, to green river valleys and sandy coastlines.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a rich culture as it has influence from Africans, Europeans, and Asians among others. Islam dominates lives.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-Climate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a moderate climate but different geographical conditions determine the specific type of climate experienced.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https://assignbuster.com/regional-studies-of-morocco-essay-sample/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Regional studies of morocco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egional-studies-of-morocco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Regional studies of morocco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studies of morocco essay sample</dc:title>
  <dc:subject>Others;</dc:subject>
  <dc:creator>AssignBuster</dc:creator>
  <cp:keywords/>
  <dc:description>In 17th and the 18th Century it was under the Barbary.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