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Network and internet connections 3473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is a network of networks that interconnects computers around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world, supporting both business and residential users. In 1994, a multimedia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application known as the World Wide Web became popular. The higher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needs of this application have highlighted the limited Internet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speeds available to residential users. Even at 28. 8 Kilobits per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(Kbps)—the fastest residential access commonly available at the time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writing—the transfer of graphical images can be frustratingly slow.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examines two enhancements to existing residential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infrastructure: Integrated Services Digital Network (ISDN), and cable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upgraded to pass bi-directional digital traffic (Cable Modems).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analyzes the potential of each enhancement to deliver Internet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residential users. It validates the hypothesis that upgraded cable networks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 residential Internet access more cost-effectively, while offering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broader range of services. The research for this report consisted of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 of two commercial deployments of residential Internet access,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in the spring of 1994: · Continental Cablevision and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International (PSI) jointly developed PSICable, an Internet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deployed over upgraded cable plant in Cambridge, Massachusetts; ·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Internex, Inc. began selling Internet access over ISDN telephone circuits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from Pacific Bell. Internex’s customers are residences and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in the “ Silicon Valley” area south of San Francisco,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California. 2. 0 The Internet When a home is connected to the Internet,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residential communications infrastructure serves as the “ last mile”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connection between the home computer and the rest of the computers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This section describes the Internet technology involved in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connection. This section does not discuss other aspects of Internet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detail; that is well done elsewhere. Rather, it focuses on the services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be provided for home computer users to connect to the Internet. 2. 1 ISDN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upgraded cable networks will each provide different functionality (e. g.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speed of access) and cost profiles for Internet connections. It might seem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 enough to figure out which option can provide the needed level of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least cost, and declare that option “ better.” A key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this approach is that it is difficult to define exactly the needed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for an Internet connection. The requirements depend on the applications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run over the connection, but these applications are constantly changing.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result, so are the costs of meeting the applications’ requirements. Until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twenty years ago, human conversation was by far the dominant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on the telephone network. The network was consequently optimized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the type and quality of service needed for conversation.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traffic engineers measured aggregate statistical conversational patterns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sized telephone networks accordingly. Telephony’s well-defined and stable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requirements are reflected in the “ 3-3-3” rule of thumb relied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by traffic engineers: the average voice call lasts three minutes, the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an average of three call attempts during the peak busy hour, and the call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travels over a bidirectional 3 KHz channel. In contrast, data communications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 more difficult to characterize. Data transmissions are generated by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applications. Not only do existing applications change frequently (e. g.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software upgrades), but entirely new categories—such as Web browsers—come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being quickly, adding different levels and patterns of load to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networks. Researchers can barely measure these patterns as quickly as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generated, let alone plan future network capacity based on them. The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generalization that does emerge from studies of both local and wide- area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traffic over the years is that computer traffic is bursty. It does not flow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 streams; rather, “ the level of traffic varies widely over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measurement time scale” (Fowler and Leland, 1991). Dynamic 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allocations are therefore preferred for data traffic, since static allocations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waste unused resources and limit the flexibility to absorb bursts of traffic.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requirement addresses traffic patterns, but it says nothing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absolute level of load. How can we evaluate a system when we never know how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capacity is enough? In the personal computing industry, this problem is solved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defining “ enough” to be “ however much I can afford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today,” and relying on continuous price-performance improvements in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to increase that level in the near future. Since both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 upgrade options rely heavily on digital technology,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criteria for evaluation is the extent to which rapidly advancing technology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immediately reflected in improved service offerings. Cable networks satisfy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evaluation criteria more effectively than telephone networks because: ·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cable is a higher quality transmission medium than twisted copper wire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pairs of the same length. Therefore, fewer wires, and consequently fewer pieces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associated equipment, need to be installed and maintained to provide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of aggregate bandwidth to a neighborhood. The result should be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savings and easier upgrades. · Cable’s shared bandwidth approach is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flexible at allocating any particular level of bandwidth among a group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subscribers. Since it does not need to rely as much on forecasts of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subscribers will sign up for the service, the cable architecture can adapt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readily to the actual demand that materializes. · Telephony’s dedication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to individual customers limits the peak (i. e. burst) data rate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provided cost-effectively. In contrast, the dynamic sharing enabled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cable’s bus architecture can, if the statistical aggregation properties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neighborhood traffic cooperate, give a customer access to a faster peak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than the expected average data rate. 2. 2 Why focus on Internet access?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access has several desirable properties as an application to consider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exercising residential infrastructure. Internet technology is based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peer-to-peer model of communications. Internet usage encompasses a wide mix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applications, including low- and high- bandwidth as well as asynchronous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real-time communications. Different Internet applications may create varying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degrees of symmetrical (both to and from the home) and asymmetrical traffic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flows. Supporting all of these properties poses a challenge for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residential communications infrastructures. Internet access differs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services modeled by other studies described below in that it is a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today, with growing demand. Aside from creating pragmatic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topic, this factor also makes it possible to perform case studies of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deployments. Finally, the Internet’s organization as an “ Open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Network” (in the language of (Computer Science and Telecommunications 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National Research Council, 1994)) makes it a service worthy of study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policy perspective. The Internet culture’s expectation of interconnection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cooperation among competing organizations may clash with the monopoly-oriented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cultures of traditional infrastructure organizations, exposing policy issues.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addition, the Internet’s status as a public data network may make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a service worth encouraging for the public good. Therefore, 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 to provide this service may provide useful input to future policy debates.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0 Technologies This chapter reviews the present state and technical evolution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residential cable network infrastructure. It then discusses a topic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covered much in the literature, namely, how this infrastructure can be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Internet access. It concludes with a qualitative evaluation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and disadvantages of cable-based Internet access. While ISDN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extensively described in the literature, its use as an Internet access medium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well-documented. This chapter briefly reviews local telephone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technology, including ISDN and future evolutionary technologies. It concludes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qualitative evaluation of the advantages and disadvantages of ISDN-based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access. 3. 1 Cable Technology Residential cable TV networks follow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tree and branch architecture. In each community, a head end is installed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 satellite and traditional over-the-air broadcast television signals.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signals are then carried to subscriber’s homes over coaxial cable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runs from the head end throughout the community Figure 3. 1: Coaxial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tree-and-branch topology To achieve geographical coverage of the community,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cables emanating from the head end are split (or “ branched”)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cables. When the cable is physically split, a portion of the signal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is split off to send down the branch. The signal content, however,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split: the same set of TV channels reach every subscriber in the community.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thus follows a logical bus architecture. With this architecture,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channels reach every subscriber all the time, whether or not the subscriber’s TV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on. Just as an ordinary television includes a tuner to select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over-the-air channel the viewer wishes to watch, the subscriber’s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includes a tuner to select among all the channels received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cable. 3. 1. 1. Technological evolution The development of fiber-optic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technology has led cable network developers to shift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purely coaxial tree-and-branch architecture to an approach referred to as Hybrid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and Coax(HFC) networks. Transmission over fiber-optic cable has two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over coaxial cable: · A wider range of frequencies can be sent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fiber, increasing the bandwidth available for transmission; · Signals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transmitted greater distances without amplification. The main disadvantage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is that the optical components required to send and receive data over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expensive. Because lasers are still too expensive to deploy to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subscriber, network developers have adopted an intermediate Fiber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Neighborhood (FTTN)approach. Figure 3. 3: Fiber to the Neighborhood (FTTN)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 Various locations along the existing cable are selected as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neighborhood nodes. One or more fiber-optic cables are then run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 end to each neighborhood node. At the head end, the signal is converted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electrical to optical form and transmitted via laser over the fiber.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neighborhood node, the signal is received via laser, converted back from optical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electronic form, and transmitted to the subscriber over the neighborhood’s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tree and branch network. FTTN has proved to be an appealing architecture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telephone companies as well as cable operators. Not only Continental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Cablevision and Time Warner, but also Pacific Bell and Southern New England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have announced plans to build FTTN networks. Fiber to the neighborhood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one stage in a longer-range evolution of the cable plant. These longer-term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are not necessary to provide Internet service today, but they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 aspects of how Internet service is provided in the future. 3. 2 ISDN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Unlike cable TV networks, which were built to provide only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redistribution of television programming, telephone networks provide switched,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connectivity: any telephone subscriber can call any other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subscriber anywhere else in the world. A call placed from a home travels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closest telephone company Central Office (CO) switch. The CO 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routes the call to the destination subscriber, who may be served by the same CO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switch, another CO switch in the same local area, or a CO switch reached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long- distance network. Figure 4. 1: The telephone network The portion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network that connects the subscriber to the closest CO switch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referred to as the local loop. Since all calls enter and exit the network via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local loop, the nature of the local connection directly affects the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a user gets from the global telephone network. With a separate pair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wires to serve each subscriber, the local telephone network follows a 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 architecture. Since a Central Office typically serves thousands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subscribers, it would be unwieldy to string wires individually to each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Instead, the wire pairs are aggregated into groups, the largest of which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feeder cables. At intervals along the feeder portion of the loop, junction boxes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placed. In a junction box, wire pairs from feeder cables are spliced to wire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pairs in distribution cables that run into neighborhoods. At each subscriber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location, a drop wire pair (or pairs, if the subscriber has more than one line)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spliced into the distribution cable. Since distribution cables are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buried or aerial, they are disruptive and expensive to change. Consequently,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cable usually contains as many wire pairs as a neighborhood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need, in advance of actual demand. Implementation of ISDN is hampered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irregularity of the local loop plant. Referring back to Figure 4. 3,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 that loops are of different lengths, depending on the subscriber’s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from the Central Office. ISDN cannot be provided over loops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loading coils or loops longer than 18, 000 feet (5. 5 km). 4. 0 Internet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will outline the contrasts of access via the cable plant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 to access via the local telephon network. 4. 1 Internet Access Via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key question in providing residential Internet access is what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technology to use to connect the customer to the Internet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residential Internet delivered over the cable plant, the answer is broadband 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This technology allows transmission of digital data over one or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6 MHz channels of a CATV cable. Since video and audio signals can also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transmitted over other channels of the same cable, broadband LAN technology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co-exist with currently existing services. Bandwidth The speed of a cable LAN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 by the bit rate of the modems used to send data over it. As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improves, cable LAN speeds may change, but at the time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writing, cable modems range in speed from 500 Kbps to 10 Mbps, or roughly 17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340 times the bit rate of the familiar 28. 8 Kbps telephone modem. This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represents the peak rate at which a subscriber can send and receive data,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periods of time when the medium is allocated to that subscriber. It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imply that every subscriber can transfer data at that rate simultaneously.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average bandwidth seen by each subscriber depends on how busy the 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is. Therefore, a cable LAN will appear to provide a variable 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to the Internet Full-time connections Cable LAN bandwidth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allocated dynamically to a subscriber only when he has traffic to send. When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transferring traffic, he does not consume transmission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Consequently, he can always be connected to the Internet Point of Presence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requiring an expensive dedication of transmission resources. 4.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Access Via Telephone Company In contrast to the shared-bus architecture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cable LAN, the telephone network requires the residential Internet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maintain multiple connection ports in order to serve multiple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simultaneously. Thus, the residential Internet provider faces problems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multiplexing and concentration of individual subscriber lines very similar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faced in telephone Central Offices. The point-to-point telephone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the residential Internet provider an architecture to work with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fundamentally different from the cable plant. Instead of multiplexing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transmission bandwidth as it is needed, subscribers multiplex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dedicated connections to the Internet provider over much longer time intervals.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with ordinary phone calls, subscribers are allocated fixed amounts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for the duration of the connection. Each subscriber that succeeds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active (i. e. getting connected to the residential Internet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getting a busy signal) is guaranteed a particular level of 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hanging up the call. Bandwidth Although the predictability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connection-oriented approach is appealing, its major disadvantage is the limited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of bandwidth that can be economically dedicated to each customer. At most,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ISDN line can deliver 144 Kbps to a subscriber, roughly four times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available with POTS. This rate is both the average and the peak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rate. A subscriber needing to burst data quickly, for example to transfer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file or engage in a video conference, may prefer a shared-bandwidth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architecture, such as a cable LAN, that allows a higher peak data rate for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subscriber. A subscriber who needs a full-time connection requires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dedicated port on a terminal server. This is an expensive waste of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subscriber is connected but not transferring data. 5. 0 Cost Cable-based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access can provide the same average bandwidth and higher peak 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economically than ISDN. For example, 500 Kbps Internet access over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provide the same average bandwidth and four times the peak bandwidth of ISDN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for less than half the cost per subscriber. In the technology 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 of the case study, the 4 Mbps cable service is targeted at organizations.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recent benchmarks, the 4 Mbps cable service can provide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bandwidth and thirty-two times the peak bandwidth of ISDN for only 20%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cost per subscriber. When this reference model is altered to target 4 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to individuals instead of organizations, 4 Mbps cable access costs 40%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per subscriber than ISDN. The economy of the cable-based approach is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evident when comparing the per-subscriber cost per bit of peak bandwidth: $0. 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Individual 4 Mbps, $0. 60 for Organizational 4 Mbps, and $2 for the 500 Kbps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services—versus close to $16 for ISDN. However, the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penetration of cable- based access is constrained in many cases (especially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500 Kbps service) by limited upstream channel bandwidth. While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penetration limits are quite sensitive to several of the input parameter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assumptions, the cost per subscriber is surprisingly less so. Because the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 down the costs of each approach into their separate components, they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insight into the match between what follows naturally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and how existing business entities are organized.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models show that subscriber equipment is the most significant component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cost. When subscribers are willing to pay for their own equipment,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provider’s capital costs are low. This business model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successfully adopted by Internex, but it is foreign to the cable industry.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concluding chapter discusses, the resulting closed market structure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subscriber equipment has not been as effective as the open market for ISDN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at fostering the development of needed technology. In addition,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development of both cable and ISDN Internet access has been hindered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monopoly control of the needed infrastructure—whether manifest as high ISDN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tariffs or simple lack of interest from cable operators.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https://assignbuster.com/network-and-internet-connections-3473-essay/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Network and internet connections 3473 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etwork-and-internet-connections-3473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and internet connections 3473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and internet connections 3473 essay</dc:title>
  <dc:subject>Others;</dc:subject>
  <dc:creator>AssignBuster</dc:creator>
  <cp:keywords/>
  <dc:description>0 The Internet When a home is connected to the Internet, residential communications infrastructure serves as the " last mile" of the connection betw...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