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"https://assignbuster.com/spirit-of-adoption-vs-orphan-spirit/"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 of adoption vs. orphan spirit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Human Needs: </w:t>
      </w:r>
    </w:p>
    <w:p>
      <w:pPr>
        <w:pStyle w:val="TextBody"/>
        <w:numPr>
          <w:ilvl w:val="0"/>
          <w:numId w:val="1"/>
        </w:numPr>
        <w:tabs>
          <w:tab w:val="clear" w:pos="1134"/>
          <w:tab w:val="left" w:pos="709" w:leader="none"/>
        </w:tabs>
        <w:bidi w:val="0"/>
        <w:spacing w:before="0" w:after="0"/>
        <w:ind w:start="709" w:hanging="283"/>
        <w:jc w:val="start"/>
        <w:rPr/>
      </w:pPr>
      <w:r>
        <w:rPr/>
        <w:t xml:space="preserve">Safety </w:t>
      </w:r>
    </w:p>
    <w:p>
      <w:pPr>
        <w:pStyle w:val="TextBody"/>
        <w:numPr>
          <w:ilvl w:val="0"/>
          <w:numId w:val="1"/>
        </w:numPr>
        <w:tabs>
          <w:tab w:val="clear" w:pos="1134"/>
          <w:tab w:val="left" w:pos="709" w:leader="none"/>
        </w:tabs>
        <w:bidi w:val="0"/>
        <w:spacing w:before="0" w:after="0"/>
        <w:ind w:start="709" w:hanging="283"/>
        <w:jc w:val="start"/>
        <w:rPr/>
      </w:pPr>
      <w:r>
        <w:rPr/>
        <w:t xml:space="preserve">Unconditional Love </w:t>
      </w:r>
    </w:p>
    <w:p>
      <w:pPr>
        <w:pStyle w:val="TextBody"/>
        <w:numPr>
          <w:ilvl w:val="0"/>
          <w:numId w:val="1"/>
        </w:numPr>
        <w:tabs>
          <w:tab w:val="clear" w:pos="1134"/>
          <w:tab w:val="left" w:pos="709" w:leader="none"/>
        </w:tabs>
        <w:bidi w:val="0"/>
        <w:spacing w:before="0" w:after="0"/>
        <w:ind w:start="709" w:hanging="283"/>
        <w:jc w:val="start"/>
        <w:rPr/>
      </w:pPr>
      <w:r>
        <w:rPr/>
        <w:t xml:space="preserve">Affirmation </w:t>
      </w:r>
    </w:p>
    <w:p>
      <w:pPr>
        <w:pStyle w:val="TextBody"/>
        <w:numPr>
          <w:ilvl w:val="0"/>
          <w:numId w:val="1"/>
        </w:numPr>
        <w:tabs>
          <w:tab w:val="clear" w:pos="1134"/>
          <w:tab w:val="left" w:pos="709" w:leader="none"/>
        </w:tabs>
        <w:bidi w:val="0"/>
        <w:ind w:start="709" w:hanging="283"/>
        <w:jc w:val="start"/>
        <w:rPr/>
      </w:pPr>
      <w:r>
        <w:rPr/>
        <w:t xml:space="preserve">Purpose </w:t>
      </w:r>
    </w:p>
    <w:p>
      <w:pPr>
        <w:pStyle w:val="TextBody"/>
        <w:bidi w:val="0"/>
        <w:jc w:val="start"/>
        <w:rPr/>
      </w:pPr>
      <w:r>
        <w:rPr/>
        <w:t xml:space="preserve">Frost, Jack and Trisha, </w:t>
      </w:r>
    </w:p>
    <w:p>
      <w:pPr>
        <w:pStyle w:val="TextBody"/>
        <w:bidi w:val="0"/>
        <w:spacing w:before="0" w:after="283"/>
        <w:jc w:val="start"/>
        <w:rPr/>
      </w:pPr>
      <w:r>
        <w:rPr/>
        <w:t xml:space="preserve">Shiloh Place Ministries Orphan </w:t>
      </w:r>
    </w:p>
    <w:p>
      <w:pPr>
        <w:pStyle w:val="TextBody"/>
        <w:bidi w:val="0"/>
        <w:spacing w:before="0" w:after="283"/>
        <w:jc w:val="start"/>
        <w:rPr/>
      </w:pPr>
      <w:r>
        <w:rPr/>
        <w:t xml:space="preserve">Orphan - Biblical definition: “ Comfortless one” Living as orphans or comfortless ones is living with unresolved unmet needs – either without afamilyor in the midst of a family system. This can be seen in ouranxietylevels, and by the unhealthy roles we take on to try and be accepted, loved, and welcome in our own families. There are over 200, 000 orphans in the world today </w:t>
      </w:r>
    </w:p>
    <w:p>
      <w:pPr>
        <w:pStyle w:val="TextBody"/>
        <w:bidi w:val="0"/>
        <w:spacing w:before="0" w:after="283"/>
        <w:jc w:val="start"/>
        <w:rPr/>
      </w:pPr>
      <w:r>
        <w:rPr/>
        <w:t xml:space="preserve">The effect of physical Orphanhood in children </w:t>
      </w:r>
    </w:p>
    <w:p>
      <w:pPr>
        <w:pStyle w:val="TextBody"/>
        <w:bidi w:val="0"/>
        <w:spacing w:before="0" w:after="283"/>
        <w:jc w:val="start"/>
        <w:rPr/>
      </w:pPr>
      <w:r>
        <w:rPr/>
        <w:t xml:space="preserve">Vulnerability to confusion, anxiety, depression, and behavioral/psychiatric disorders </w:t>
      </w:r>
    </w:p>
    <w:p>
      <w:pPr>
        <w:pStyle w:val="TextBody"/>
        <w:numPr>
          <w:ilvl w:val="0"/>
          <w:numId w:val="2"/>
        </w:numPr>
        <w:tabs>
          <w:tab w:val="clear" w:pos="1134"/>
          <w:tab w:val="left" w:pos="709" w:leader="none"/>
        </w:tabs>
        <w:bidi w:val="0"/>
        <w:spacing w:before="0" w:after="0"/>
        <w:ind w:start="709" w:hanging="283"/>
        <w:jc w:val="start"/>
        <w:rPr/>
      </w:pPr>
      <w:r>
        <w:rPr/>
        <w:t xml:space="preserve">Failureto thrive and actual physical growth stunted Johnson et al. , (2011) </w:t>
      </w:r>
    </w:p>
    <w:p>
      <w:pPr>
        <w:pStyle w:val="TextBody"/>
        <w:numPr>
          <w:ilvl w:val="0"/>
          <w:numId w:val="2"/>
        </w:numPr>
        <w:tabs>
          <w:tab w:val="clear" w:pos="1134"/>
          <w:tab w:val="left" w:pos="709" w:leader="none"/>
        </w:tabs>
        <w:bidi w:val="0"/>
        <w:spacing w:before="0" w:after="0"/>
        <w:ind w:start="709" w:hanging="283"/>
        <w:jc w:val="start"/>
        <w:rPr/>
      </w:pPr>
      <w:r>
        <w:rPr/>
        <w:t xml:space="preserve">Perceived lack of control leading to a feeling of helplessness </w:t>
      </w:r>
    </w:p>
    <w:p>
      <w:pPr>
        <w:pStyle w:val="TextBody"/>
        <w:numPr>
          <w:ilvl w:val="0"/>
          <w:numId w:val="2"/>
        </w:numPr>
        <w:tabs>
          <w:tab w:val="clear" w:pos="1134"/>
          <w:tab w:val="left" w:pos="709" w:leader="none"/>
        </w:tabs>
        <w:bidi w:val="0"/>
        <w:spacing w:before="0" w:after="0"/>
        <w:ind w:start="709" w:hanging="283"/>
        <w:jc w:val="start"/>
        <w:rPr/>
      </w:pPr>
      <w:r>
        <w:rPr/>
        <w:t xml:space="preserve">Ongoing inner longing and hope for love and sense of belonging </w:t>
      </w:r>
    </w:p>
    <w:p>
      <w:pPr>
        <w:pStyle w:val="TextBody"/>
        <w:numPr>
          <w:ilvl w:val="0"/>
          <w:numId w:val="2"/>
        </w:numPr>
        <w:tabs>
          <w:tab w:val="clear" w:pos="1134"/>
          <w:tab w:val="left" w:pos="709" w:leader="none"/>
        </w:tabs>
        <w:bidi w:val="0"/>
        <w:spacing w:before="0" w:after="0"/>
        <w:ind w:start="709" w:hanging="283"/>
        <w:jc w:val="start"/>
        <w:rPr/>
      </w:pPr>
      <w:r>
        <w:rPr/>
        <w:t xml:space="preserve">Pleasure connected to life, love, joy, andhappinessis numbed Dr. Judith Arndell, Psy. D. </w:t>
      </w:r>
    </w:p>
    <w:p>
      <w:pPr>
        <w:pStyle w:val="TextBody"/>
        <w:numPr>
          <w:ilvl w:val="0"/>
          <w:numId w:val="2"/>
        </w:numPr>
        <w:tabs>
          <w:tab w:val="clear" w:pos="1134"/>
          <w:tab w:val="left" w:pos="709" w:leader="none"/>
        </w:tabs>
        <w:bidi w:val="0"/>
        <w:ind w:start="709" w:hanging="283"/>
        <w:jc w:val="start"/>
        <w:rPr/>
      </w:pPr>
      <w:r>
        <w:rPr/>
        <w:t xml:space="preserve">Lack of Identity </w:t>
      </w:r>
    </w:p>
    <w:p>
      <w:pPr>
        <w:pStyle w:val="Heading2"/>
        <w:bidi w:val="0"/>
        <w:jc w:val="start"/>
        <w:rPr/>
      </w:pPr>
      <w:r>
        <w:rPr/>
        <w:t xml:space="preserve">Identity </w:t>
      </w:r>
    </w:p>
    <w:p>
      <w:pPr>
        <w:pStyle w:val="TextBody"/>
        <w:bidi w:val="0"/>
        <w:spacing w:before="0" w:after="283"/>
        <w:jc w:val="start"/>
        <w:rPr/>
      </w:pPr>
      <w:r>
        <w:rPr/>
        <w:t xml:space="preserve">Where does identity come from? </w:t>
      </w:r>
    </w:p>
    <w:p>
      <w:pPr>
        <w:pStyle w:val="TextBody"/>
        <w:bidi w:val="0"/>
        <w:spacing w:before="0" w:after="283"/>
        <w:jc w:val="start"/>
        <w:rPr/>
      </w:pPr>
      <w:r>
        <w:rPr/>
        <w:t xml:space="preserve">In the World: </w:t>
      </w:r>
    </w:p>
    <w:p>
      <w:pPr>
        <w:pStyle w:val="TextBody"/>
        <w:numPr>
          <w:ilvl w:val="0"/>
          <w:numId w:val="3"/>
        </w:numPr>
        <w:tabs>
          <w:tab w:val="clear" w:pos="1134"/>
          <w:tab w:val="left" w:pos="709" w:leader="none"/>
        </w:tabs>
        <w:bidi w:val="0"/>
        <w:spacing w:before="0" w:after="0"/>
        <w:ind w:start="709" w:hanging="283"/>
        <w:jc w:val="start"/>
        <w:rPr/>
      </w:pPr>
      <w:r>
        <w:rPr/>
        <w:t xml:space="preserve">Occupation </w:t>
      </w:r>
    </w:p>
    <w:p>
      <w:pPr>
        <w:pStyle w:val="TextBody"/>
        <w:numPr>
          <w:ilvl w:val="0"/>
          <w:numId w:val="3"/>
        </w:numPr>
        <w:tabs>
          <w:tab w:val="clear" w:pos="1134"/>
          <w:tab w:val="left" w:pos="709" w:leader="none"/>
        </w:tabs>
        <w:bidi w:val="0"/>
        <w:spacing w:before="0" w:after="0"/>
        <w:ind w:start="709" w:hanging="283"/>
        <w:jc w:val="start"/>
        <w:rPr/>
      </w:pPr>
      <w:r>
        <w:rPr/>
        <w:t xml:space="preserve">Economic Status </w:t>
      </w:r>
    </w:p>
    <w:p>
      <w:pPr>
        <w:pStyle w:val="TextBody"/>
        <w:numPr>
          <w:ilvl w:val="0"/>
          <w:numId w:val="3"/>
        </w:numPr>
        <w:tabs>
          <w:tab w:val="clear" w:pos="1134"/>
          <w:tab w:val="left" w:pos="709" w:leader="none"/>
        </w:tabs>
        <w:bidi w:val="0"/>
        <w:spacing w:before="0" w:after="0"/>
        <w:ind w:start="709" w:hanging="283"/>
        <w:jc w:val="start"/>
        <w:rPr/>
      </w:pPr>
      <w:r>
        <w:rPr/>
        <w:t xml:space="preserve">Sexual Disease </w:t>
      </w:r>
    </w:p>
    <w:p>
      <w:pPr>
        <w:pStyle w:val="TextBody"/>
        <w:numPr>
          <w:ilvl w:val="0"/>
          <w:numId w:val="3"/>
        </w:numPr>
        <w:tabs>
          <w:tab w:val="clear" w:pos="1134"/>
          <w:tab w:val="left" w:pos="709" w:leader="none"/>
        </w:tabs>
        <w:bidi w:val="0"/>
        <w:spacing w:before="0" w:after="0"/>
        <w:ind w:start="709" w:hanging="283"/>
        <w:jc w:val="start"/>
        <w:rPr/>
      </w:pPr>
      <w:r>
        <w:rPr/>
        <w:t xml:space="preserve">Religion </w:t>
      </w:r>
    </w:p>
    <w:p>
      <w:pPr>
        <w:pStyle w:val="TextBody"/>
        <w:numPr>
          <w:ilvl w:val="0"/>
          <w:numId w:val="3"/>
        </w:numPr>
        <w:tabs>
          <w:tab w:val="clear" w:pos="1134"/>
          <w:tab w:val="left" w:pos="709" w:leader="none"/>
        </w:tabs>
        <w:bidi w:val="0"/>
        <w:spacing w:before="0" w:after="0"/>
        <w:ind w:start="709" w:hanging="283"/>
        <w:jc w:val="start"/>
        <w:rPr/>
      </w:pPr>
      <w:r>
        <w:rPr/>
        <w:t xml:space="preserve">Activity </w:t>
      </w:r>
    </w:p>
    <w:p>
      <w:pPr>
        <w:pStyle w:val="TextBody"/>
        <w:numPr>
          <w:ilvl w:val="0"/>
          <w:numId w:val="3"/>
        </w:numPr>
        <w:tabs>
          <w:tab w:val="clear" w:pos="1134"/>
          <w:tab w:val="left" w:pos="709" w:leader="none"/>
        </w:tabs>
        <w:bidi w:val="0"/>
        <w:spacing w:before="0" w:after="0"/>
        <w:ind w:start="709" w:hanging="283"/>
        <w:jc w:val="start"/>
        <w:rPr/>
      </w:pPr>
      <w:r>
        <w:rPr/>
        <w:t xml:space="preserve">Victim Physical </w:t>
      </w:r>
    </w:p>
    <w:p>
      <w:pPr>
        <w:pStyle w:val="TextBody"/>
        <w:numPr>
          <w:ilvl w:val="0"/>
          <w:numId w:val="3"/>
        </w:numPr>
        <w:tabs>
          <w:tab w:val="clear" w:pos="1134"/>
          <w:tab w:val="left" w:pos="709" w:leader="none"/>
        </w:tabs>
        <w:bidi w:val="0"/>
        <w:spacing w:before="0" w:after="0"/>
        <w:ind w:start="709" w:hanging="283"/>
        <w:jc w:val="start"/>
        <w:rPr/>
      </w:pPr>
      <w:r>
        <w:rPr/>
        <w:t xml:space="preserve">Family Role Past </w:t>
      </w:r>
    </w:p>
    <w:p>
      <w:pPr>
        <w:pStyle w:val="TextBody"/>
        <w:numPr>
          <w:ilvl w:val="0"/>
          <w:numId w:val="3"/>
        </w:numPr>
        <w:tabs>
          <w:tab w:val="clear" w:pos="1134"/>
          <w:tab w:val="left" w:pos="709" w:leader="none"/>
        </w:tabs>
        <w:bidi w:val="0"/>
        <w:spacing w:before="0" w:after="0"/>
        <w:ind w:start="709" w:hanging="283"/>
        <w:jc w:val="start"/>
        <w:rPr/>
      </w:pPr>
      <w:r>
        <w:rPr/>
        <w:t xml:space="preserve">Illness </w:t>
      </w:r>
    </w:p>
    <w:p>
      <w:pPr>
        <w:pStyle w:val="TextBody"/>
        <w:numPr>
          <w:ilvl w:val="0"/>
          <w:numId w:val="3"/>
        </w:numPr>
        <w:tabs>
          <w:tab w:val="clear" w:pos="1134"/>
          <w:tab w:val="left" w:pos="709" w:leader="none"/>
        </w:tabs>
        <w:bidi w:val="0"/>
        <w:ind w:start="709" w:hanging="283"/>
        <w:jc w:val="start"/>
        <w:rPr/>
      </w:pPr>
      <w:r>
        <w:rPr/>
        <w:t xml:space="preserve">Material Things </w:t>
      </w:r>
    </w:p>
    <w:p>
      <w:pPr>
        <w:pStyle w:val="TextBody"/>
        <w:bidi w:val="0"/>
        <w:jc w:val="both"/>
        <w:rPr/>
      </w:pPr>
      <w:r>
        <w:rPr/>
        <w:t xml:space="preserve">Just as children with absent genetic fathers have identity issues, (Terwogt et al. , 2002) so will we without the truth from our heavenly Father about who we are. In the Family of God: “ For as many as are led by the Spirit of God, these are the sons of God. For you did not receive the spirit of bondage again to fear, but you received the Spirit of adoption by whom we cry out, “ Abba Father” Romans 8: 14-16 </w:t>
      </w:r>
    </w:p>
    <w:p>
      <w:pPr>
        <w:pStyle w:val="TextBody"/>
        <w:bidi w:val="0"/>
        <w:jc w:val="both"/>
        <w:rPr/>
      </w:pPr>
      <w:r>
        <w:rPr/>
        <w:t xml:space="preserve">God: The Perfect Parent In Him, we are adopted and can have our needs met </w:t>
      </w:r>
    </w:p>
    <w:p>
      <w:pPr>
        <w:pStyle w:val="TextBody"/>
        <w:numPr>
          <w:ilvl w:val="0"/>
          <w:numId w:val="4"/>
        </w:numPr>
        <w:tabs>
          <w:tab w:val="clear" w:pos="1134"/>
          <w:tab w:val="left" w:pos="709" w:leader="none"/>
        </w:tabs>
        <w:bidi w:val="0"/>
        <w:spacing w:before="0" w:after="0"/>
        <w:ind w:start="709" w:hanging="283"/>
        <w:jc w:val="both"/>
        <w:rPr/>
      </w:pPr>
      <w:r>
        <w:rPr/>
        <w:t xml:space="preserve">John 14: 15-18 “ I will not leave you as orphans, but 14: 15will send the Holy Spirit (The Comforter) to be with you and in you. ” </w:t>
      </w:r>
    </w:p>
    <w:p>
      <w:pPr>
        <w:pStyle w:val="TextBody"/>
        <w:numPr>
          <w:ilvl w:val="0"/>
          <w:numId w:val="4"/>
        </w:numPr>
        <w:tabs>
          <w:tab w:val="clear" w:pos="1134"/>
          <w:tab w:val="left" w:pos="709" w:leader="none"/>
        </w:tabs>
        <w:bidi w:val="0"/>
        <w:spacing w:before="0" w:after="0"/>
        <w:ind w:start="709" w:hanging="283"/>
        <w:jc w:val="both"/>
        <w:rPr/>
      </w:pPr>
      <w:r>
        <w:rPr/>
        <w:t xml:space="preserve">Hosea 14: 3 “ In you the orphan finds mercy </w:t>
      </w:r>
    </w:p>
    <w:p>
      <w:pPr>
        <w:pStyle w:val="TextBody"/>
        <w:numPr>
          <w:ilvl w:val="0"/>
          <w:numId w:val="4"/>
        </w:numPr>
        <w:tabs>
          <w:tab w:val="clear" w:pos="1134"/>
          <w:tab w:val="left" w:pos="709" w:leader="none"/>
        </w:tabs>
        <w:bidi w:val="0"/>
        <w:ind w:start="709" w:hanging="283"/>
        <w:jc w:val="both"/>
        <w:rPr/>
      </w:pPr>
      <w:r>
        <w:rPr/>
        <w:t xml:space="preserve">Psalm 68: 5-6 “ A father to the fatherless, a 68: 5defender of widows, is God in His holy dwelling. God sets the lonely in families” </w:t>
      </w:r>
    </w:p>
    <w:p>
      <w:pPr>
        <w:pStyle w:val="Heading2"/>
        <w:bidi w:val="0"/>
        <w:jc w:val="both"/>
        <w:rPr/>
      </w:pPr>
      <w:r>
        <w:rPr/>
        <w:t xml:space="preserve">Adoption </w:t>
      </w:r>
    </w:p>
    <w:p>
      <w:pPr>
        <w:pStyle w:val="TextBody"/>
        <w:bidi w:val="0"/>
        <w:jc w:val="both"/>
        <w:rPr/>
      </w:pPr>
      <w:r>
        <w:rPr/>
        <w:t xml:space="preserve">“ </w:t>
      </w:r>
      <w:r>
        <w:rPr/>
        <w:t xml:space="preserve">Huiothesia” (Greek): “ the place and condition of a son given to one to whom it does not naturally belong”; “ To place as sons”. Adoption Legal Permanent Change of name and identity Adoption in the Bible Mephibosheth: David brought him into his own family and treated him as a son 2 Sam 9: 1-13 </w:t>
      </w:r>
    </w:p>
    <w:p>
      <w:pPr>
        <w:pStyle w:val="TextBody"/>
        <w:bidi w:val="0"/>
        <w:jc w:val="both"/>
        <w:rPr/>
      </w:pPr>
      <w:r>
        <w:rPr/>
        <w:t xml:space="preserve">Esther: Adopted and raised by her uncle Esther 2: 7 Moses: Adopted by Pharaoh's Daughter in Egypt </w:t>
      </w:r>
    </w:p>
    <w:p>
      <w:pPr>
        <w:pStyle w:val="TextBody"/>
        <w:bidi w:val="0"/>
        <w:jc w:val="both"/>
        <w:rPr/>
      </w:pPr>
      <w:r>
        <w:rPr/>
        <w:t xml:space="preserve">Exodus 2 Adoption begins with Loss Matt. 10: 39 </w:t>
      </w:r>
    </w:p>
    <w:p>
      <w:pPr>
        <w:pStyle w:val="TextBody"/>
        <w:numPr>
          <w:ilvl w:val="0"/>
          <w:numId w:val="5"/>
        </w:numPr>
        <w:tabs>
          <w:tab w:val="clear" w:pos="1134"/>
          <w:tab w:val="left" w:pos="709" w:leader="none"/>
        </w:tabs>
        <w:bidi w:val="0"/>
        <w:spacing w:before="0" w:after="0"/>
        <w:ind w:start="709" w:hanging="283"/>
        <w:jc w:val="both"/>
        <w:rPr/>
      </w:pPr>
      <w:r>
        <w:rPr/>
        <w:t xml:space="preserve">“ </w:t>
      </w:r>
      <w:r>
        <w:rPr/>
        <w:t xml:space="preserve">The person who tries to preserve his life will lose it, but the person who loses his life for me will preserve it. ” John 12: 24 </w:t>
      </w:r>
    </w:p>
    <w:p>
      <w:pPr>
        <w:pStyle w:val="TextBody"/>
        <w:numPr>
          <w:ilvl w:val="0"/>
          <w:numId w:val="5"/>
        </w:numPr>
        <w:tabs>
          <w:tab w:val="clear" w:pos="1134"/>
          <w:tab w:val="left" w:pos="709" w:leader="none"/>
        </w:tabs>
        <w:bidi w:val="0"/>
        <w:ind w:start="709" w:hanging="283"/>
        <w:jc w:val="both"/>
        <w:rPr/>
      </w:pPr>
      <w:r>
        <w:rPr/>
        <w:t xml:space="preserve">" Truly, truly, I say to you, unless a grain of wheat falls into the earth and dies, it remains alone; but if it dies, it bears much fruit. Luke 9: 23-24 ” </w:t>
      </w:r>
    </w:p>
    <w:p>
      <w:pPr>
        <w:pStyle w:val="TextBody"/>
        <w:bidi w:val="0"/>
        <w:jc w:val="both"/>
        <w:rPr/>
      </w:pPr>
      <w:r>
        <w:rPr/>
        <w:t xml:space="preserve">For whosoever will save his life shall lose it: but whosoever will lose his life for my sake, the same shall save it. ” But Offers New Life 2 Tim 2: 11 </w:t>
      </w:r>
    </w:p>
    <w:p>
      <w:pPr>
        <w:pStyle w:val="TextBody"/>
        <w:bidi w:val="0"/>
        <w:jc w:val="both"/>
        <w:rPr/>
      </w:pPr>
      <w:r>
        <w:rPr/>
        <w:t xml:space="preserve">I rely on this saying: " If we died with Him we shall also live with Him. " Levels of adoptee’s acceptance View of adoption determines the outcome (Borders et al. , 2007) </w:t>
      </w:r>
    </w:p>
    <w:p>
      <w:pPr>
        <w:pStyle w:val="TextBody"/>
        <w:numPr>
          <w:ilvl w:val="0"/>
          <w:numId w:val="6"/>
        </w:numPr>
        <w:tabs>
          <w:tab w:val="clear" w:pos="1134"/>
          <w:tab w:val="left" w:pos="709" w:leader="none"/>
        </w:tabs>
        <w:bidi w:val="0"/>
        <w:spacing w:before="0" w:after="0"/>
        <w:ind w:start="709" w:hanging="283"/>
        <w:jc w:val="both"/>
        <w:rPr/>
      </w:pPr>
      <w:r>
        <w:rPr/>
        <w:t xml:space="preserve">No acknowledgment </w:t>
      </w:r>
    </w:p>
    <w:p>
      <w:pPr>
        <w:pStyle w:val="TextBody"/>
        <w:numPr>
          <w:ilvl w:val="0"/>
          <w:numId w:val="6"/>
        </w:numPr>
        <w:tabs>
          <w:tab w:val="clear" w:pos="1134"/>
          <w:tab w:val="left" w:pos="709" w:leader="none"/>
        </w:tabs>
        <w:bidi w:val="0"/>
        <w:spacing w:before="0" w:after="0"/>
        <w:ind w:start="709" w:hanging="283"/>
        <w:jc w:val="both"/>
        <w:rPr/>
      </w:pPr>
      <w:r>
        <w:rPr/>
        <w:t xml:space="preserve">Denial </w:t>
      </w:r>
    </w:p>
    <w:p>
      <w:pPr>
        <w:pStyle w:val="TextBody"/>
        <w:numPr>
          <w:ilvl w:val="0"/>
          <w:numId w:val="6"/>
        </w:numPr>
        <w:tabs>
          <w:tab w:val="clear" w:pos="1134"/>
          <w:tab w:val="left" w:pos="709" w:leader="none"/>
        </w:tabs>
        <w:bidi w:val="0"/>
        <w:spacing w:before="0" w:after="0"/>
        <w:ind w:start="709" w:hanging="283"/>
        <w:jc w:val="both"/>
        <w:rPr/>
      </w:pPr>
      <w:r>
        <w:rPr/>
        <w:t xml:space="preserve">No truth or healing </w:t>
      </w:r>
    </w:p>
    <w:p>
      <w:pPr>
        <w:pStyle w:val="TextBody"/>
        <w:numPr>
          <w:ilvl w:val="0"/>
          <w:numId w:val="6"/>
        </w:numPr>
        <w:tabs>
          <w:tab w:val="clear" w:pos="1134"/>
          <w:tab w:val="left" w:pos="709" w:leader="none"/>
        </w:tabs>
        <w:bidi w:val="0"/>
        <w:spacing w:before="0" w:after="0"/>
        <w:ind w:start="709" w:hanging="283"/>
        <w:jc w:val="both"/>
        <w:rPr/>
      </w:pPr>
      <w:r>
        <w:rPr/>
        <w:t xml:space="preserve">Acknowledgement with questions </w:t>
      </w:r>
    </w:p>
    <w:p>
      <w:pPr>
        <w:pStyle w:val="TextBody"/>
        <w:numPr>
          <w:ilvl w:val="0"/>
          <w:numId w:val="6"/>
        </w:numPr>
        <w:tabs>
          <w:tab w:val="clear" w:pos="1134"/>
          <w:tab w:val="left" w:pos="709" w:leader="none"/>
        </w:tabs>
        <w:bidi w:val="0"/>
        <w:spacing w:before="0" w:after="0"/>
        <w:ind w:start="709" w:hanging="283"/>
        <w:jc w:val="both"/>
        <w:rPr/>
      </w:pPr>
      <w:r>
        <w:rPr/>
        <w:t xml:space="preserve">Questioning </w:t>
      </w:r>
    </w:p>
    <w:p>
      <w:pPr>
        <w:pStyle w:val="TextBody"/>
        <w:numPr>
          <w:ilvl w:val="0"/>
          <w:numId w:val="6"/>
        </w:numPr>
        <w:tabs>
          <w:tab w:val="clear" w:pos="1134"/>
          <w:tab w:val="left" w:pos="709" w:leader="none"/>
        </w:tabs>
        <w:bidi w:val="0"/>
        <w:spacing w:before="0" w:after="0"/>
        <w:ind w:start="709" w:hanging="283"/>
        <w:jc w:val="both"/>
        <w:rPr/>
      </w:pPr>
      <w:r>
        <w:rPr/>
        <w:t xml:space="preserve">Missing something </w:t>
      </w:r>
    </w:p>
    <w:p>
      <w:pPr>
        <w:pStyle w:val="TextBody"/>
        <w:numPr>
          <w:ilvl w:val="0"/>
          <w:numId w:val="6"/>
        </w:numPr>
        <w:tabs>
          <w:tab w:val="clear" w:pos="1134"/>
          <w:tab w:val="left" w:pos="709" w:leader="none"/>
        </w:tabs>
        <w:bidi w:val="0"/>
        <w:spacing w:before="0" w:after="0"/>
        <w:ind w:start="709" w:hanging="283"/>
        <w:jc w:val="both"/>
        <w:rPr/>
      </w:pPr>
      <w:r>
        <w:rPr/>
        <w:t xml:space="preserve">Focus on Loss </w:t>
      </w:r>
    </w:p>
    <w:p>
      <w:pPr>
        <w:pStyle w:val="TextBody"/>
        <w:numPr>
          <w:ilvl w:val="0"/>
          <w:numId w:val="6"/>
        </w:numPr>
        <w:tabs>
          <w:tab w:val="clear" w:pos="1134"/>
          <w:tab w:val="left" w:pos="709" w:leader="none"/>
        </w:tabs>
        <w:bidi w:val="0"/>
        <w:spacing w:before="0" w:after="0"/>
        <w:ind w:start="709" w:hanging="283"/>
        <w:jc w:val="both"/>
        <w:rPr/>
      </w:pPr>
      <w:r>
        <w:rPr/>
        <w:t xml:space="preserve">Angry </w:t>
      </w:r>
    </w:p>
    <w:p>
      <w:pPr>
        <w:pStyle w:val="TextBody"/>
        <w:numPr>
          <w:ilvl w:val="0"/>
          <w:numId w:val="6"/>
        </w:numPr>
        <w:tabs>
          <w:tab w:val="clear" w:pos="1134"/>
          <w:tab w:val="left" w:pos="709" w:leader="none"/>
        </w:tabs>
        <w:bidi w:val="0"/>
        <w:spacing w:before="0" w:after="0"/>
        <w:ind w:start="709" w:hanging="283"/>
        <w:jc w:val="both"/>
        <w:rPr/>
      </w:pPr>
      <w:r>
        <w:rPr/>
        <w:t xml:space="preserve">Stuck in resentment </w:t>
      </w:r>
    </w:p>
    <w:p>
      <w:pPr>
        <w:pStyle w:val="TextBody"/>
        <w:numPr>
          <w:ilvl w:val="0"/>
          <w:numId w:val="6"/>
        </w:numPr>
        <w:tabs>
          <w:tab w:val="clear" w:pos="1134"/>
          <w:tab w:val="left" w:pos="709" w:leader="none"/>
        </w:tabs>
        <w:bidi w:val="0"/>
        <w:spacing w:before="0" w:after="0"/>
        <w:ind w:start="709" w:hanging="283"/>
        <w:jc w:val="both"/>
        <w:rPr/>
      </w:pPr>
      <w:r>
        <w:rPr/>
        <w:t xml:space="preserve">Aware of both Loss and Gain Processing </w:t>
      </w:r>
    </w:p>
    <w:p>
      <w:pPr>
        <w:pStyle w:val="TextBody"/>
        <w:numPr>
          <w:ilvl w:val="0"/>
          <w:numId w:val="6"/>
        </w:numPr>
        <w:tabs>
          <w:tab w:val="clear" w:pos="1134"/>
          <w:tab w:val="left" w:pos="709" w:leader="none"/>
        </w:tabs>
        <w:bidi w:val="0"/>
        <w:spacing w:before="0" w:after="0"/>
        <w:ind w:start="709" w:hanging="283"/>
        <w:jc w:val="both"/>
        <w:rPr/>
      </w:pPr>
      <w:r>
        <w:rPr/>
        <w:t xml:space="preserve">Moving Forward </w:t>
      </w:r>
    </w:p>
    <w:p>
      <w:pPr>
        <w:pStyle w:val="TextBody"/>
        <w:numPr>
          <w:ilvl w:val="0"/>
          <w:numId w:val="6"/>
        </w:numPr>
        <w:tabs>
          <w:tab w:val="clear" w:pos="1134"/>
          <w:tab w:val="left" w:pos="709" w:leader="none"/>
        </w:tabs>
        <w:bidi w:val="0"/>
        <w:spacing w:before="0" w:after="0"/>
        <w:ind w:start="709" w:hanging="283"/>
        <w:jc w:val="both"/>
        <w:rPr/>
      </w:pPr>
      <w:r>
        <w:rPr/>
        <w:t xml:space="preserve">Peace </w:t>
      </w:r>
    </w:p>
    <w:p>
      <w:pPr>
        <w:pStyle w:val="TextBody"/>
        <w:numPr>
          <w:ilvl w:val="0"/>
          <w:numId w:val="6"/>
        </w:numPr>
        <w:tabs>
          <w:tab w:val="clear" w:pos="1134"/>
          <w:tab w:val="left" w:pos="709" w:leader="none"/>
        </w:tabs>
        <w:bidi w:val="0"/>
        <w:ind w:start="709" w:hanging="283"/>
        <w:jc w:val="both"/>
        <w:rPr/>
      </w:pPr>
      <w:r>
        <w:rPr/>
        <w:t xml:space="preserve">Focus on Gain: New Life </w:t>
      </w:r>
    </w:p>
    <w:p>
      <w:pPr>
        <w:pStyle w:val="Heading2"/>
        <w:bidi w:val="0"/>
        <w:jc w:val="both"/>
        <w:rPr/>
      </w:pPr>
      <w:r>
        <w:rPr/>
        <w:t xml:space="preserve">Life </w:t>
      </w:r>
    </w:p>
    <w:p>
      <w:pPr>
        <w:pStyle w:val="TextBody"/>
        <w:numPr>
          <w:ilvl w:val="0"/>
          <w:numId w:val="7"/>
        </w:numPr>
        <w:tabs>
          <w:tab w:val="clear" w:pos="1134"/>
          <w:tab w:val="left" w:pos="709" w:leader="none"/>
        </w:tabs>
        <w:bidi w:val="0"/>
        <w:spacing w:before="0" w:after="0"/>
        <w:ind w:start="709" w:hanging="283"/>
        <w:jc w:val="both"/>
        <w:rPr/>
      </w:pPr>
      <w:r>
        <w:rPr/>
        <w:t xml:space="preserve">Orphan Son </w:t>
      </w:r>
    </w:p>
    <w:p>
      <w:pPr>
        <w:pStyle w:val="TextBody"/>
        <w:numPr>
          <w:ilvl w:val="0"/>
          <w:numId w:val="7"/>
        </w:numPr>
        <w:tabs>
          <w:tab w:val="clear" w:pos="1134"/>
          <w:tab w:val="left" w:pos="709" w:leader="none"/>
        </w:tabs>
        <w:bidi w:val="0"/>
        <w:spacing w:before="0" w:after="0"/>
        <w:ind w:start="709" w:hanging="283"/>
        <w:jc w:val="both"/>
        <w:rPr/>
      </w:pPr>
      <w:r>
        <w:rPr/>
        <w:t xml:space="preserve">Image of God </w:t>
      </w:r>
    </w:p>
    <w:p>
      <w:pPr>
        <w:pStyle w:val="TextBody"/>
        <w:numPr>
          <w:ilvl w:val="0"/>
          <w:numId w:val="7"/>
        </w:numPr>
        <w:tabs>
          <w:tab w:val="clear" w:pos="1134"/>
          <w:tab w:val="left" w:pos="709" w:leader="none"/>
        </w:tabs>
        <w:bidi w:val="0"/>
        <w:spacing w:before="0" w:after="0"/>
        <w:ind w:start="709" w:hanging="283"/>
        <w:jc w:val="both"/>
        <w:rPr/>
      </w:pPr>
      <w:r>
        <w:rPr/>
        <w:t xml:space="preserve">See God as Loving Father </w:t>
      </w:r>
    </w:p>
    <w:p>
      <w:pPr>
        <w:pStyle w:val="TextBody"/>
        <w:numPr>
          <w:ilvl w:val="0"/>
          <w:numId w:val="7"/>
        </w:numPr>
        <w:tabs>
          <w:tab w:val="clear" w:pos="1134"/>
          <w:tab w:val="left" w:pos="709" w:leader="none"/>
        </w:tabs>
        <w:bidi w:val="0"/>
        <w:spacing w:before="0" w:after="0"/>
        <w:ind w:start="709" w:hanging="283"/>
        <w:jc w:val="both"/>
        <w:rPr/>
      </w:pPr>
      <w:r>
        <w:rPr/>
        <w:t xml:space="preserve">Independent/Self-reliant </w:t>
      </w:r>
    </w:p>
    <w:p>
      <w:pPr>
        <w:pStyle w:val="TextBody"/>
        <w:numPr>
          <w:ilvl w:val="0"/>
          <w:numId w:val="7"/>
        </w:numPr>
        <w:tabs>
          <w:tab w:val="clear" w:pos="1134"/>
          <w:tab w:val="left" w:pos="709" w:leader="none"/>
        </w:tabs>
        <w:bidi w:val="0"/>
        <w:spacing w:before="0" w:after="0"/>
        <w:ind w:start="709" w:hanging="283"/>
        <w:jc w:val="both"/>
        <w:rPr/>
      </w:pPr>
      <w:r>
        <w:rPr/>
        <w:t xml:space="preserve">Dependency </w:t>
      </w:r>
    </w:p>
    <w:p>
      <w:pPr>
        <w:pStyle w:val="TextBody"/>
        <w:numPr>
          <w:ilvl w:val="0"/>
          <w:numId w:val="7"/>
        </w:numPr>
        <w:tabs>
          <w:tab w:val="clear" w:pos="1134"/>
          <w:tab w:val="left" w:pos="709" w:leader="none"/>
        </w:tabs>
        <w:bidi w:val="0"/>
        <w:spacing w:before="0" w:after="0"/>
        <w:ind w:start="709" w:hanging="283"/>
        <w:jc w:val="both"/>
        <w:rPr/>
      </w:pPr>
      <w:r>
        <w:rPr/>
        <w:t xml:space="preserve">Interdependent </w:t>
      </w:r>
    </w:p>
    <w:p>
      <w:pPr>
        <w:pStyle w:val="TextBody"/>
        <w:numPr>
          <w:ilvl w:val="0"/>
          <w:numId w:val="7"/>
        </w:numPr>
        <w:tabs>
          <w:tab w:val="clear" w:pos="1134"/>
          <w:tab w:val="left" w:pos="709" w:leader="none"/>
        </w:tabs>
        <w:bidi w:val="0"/>
        <w:spacing w:before="0" w:after="0"/>
        <w:ind w:start="709" w:hanging="283"/>
        <w:jc w:val="both"/>
        <w:rPr/>
      </w:pPr>
      <w:r>
        <w:rPr/>
        <w:t xml:space="preserve">Orphan Spirit </w:t>
      </w:r>
    </w:p>
    <w:p>
      <w:pPr>
        <w:pStyle w:val="TextBody"/>
        <w:numPr>
          <w:ilvl w:val="0"/>
          <w:numId w:val="7"/>
        </w:numPr>
        <w:tabs>
          <w:tab w:val="clear" w:pos="1134"/>
          <w:tab w:val="left" w:pos="709" w:leader="none"/>
        </w:tabs>
        <w:bidi w:val="0"/>
        <w:spacing w:before="0" w:after="0"/>
        <w:ind w:start="709" w:hanging="283"/>
        <w:jc w:val="both"/>
        <w:rPr/>
      </w:pPr>
      <w:r>
        <w:rPr/>
        <w:t xml:space="preserve">Live by Law </w:t>
      </w:r>
    </w:p>
    <w:p>
      <w:pPr>
        <w:pStyle w:val="TextBody"/>
        <w:numPr>
          <w:ilvl w:val="0"/>
          <w:numId w:val="7"/>
        </w:numPr>
        <w:tabs>
          <w:tab w:val="clear" w:pos="1134"/>
          <w:tab w:val="left" w:pos="709" w:leader="none"/>
        </w:tabs>
        <w:bidi w:val="0"/>
        <w:spacing w:before="0" w:after="0"/>
        <w:ind w:start="709" w:hanging="283"/>
        <w:jc w:val="both"/>
        <w:rPr/>
      </w:pPr>
      <w:r>
        <w:rPr/>
        <w:t xml:space="preserve">Theology </w:t>
      </w:r>
    </w:p>
    <w:p>
      <w:pPr>
        <w:pStyle w:val="TextBody"/>
        <w:numPr>
          <w:ilvl w:val="0"/>
          <w:numId w:val="7"/>
        </w:numPr>
        <w:tabs>
          <w:tab w:val="clear" w:pos="1134"/>
          <w:tab w:val="left" w:pos="709" w:leader="none"/>
        </w:tabs>
        <w:bidi w:val="0"/>
        <w:spacing w:before="0" w:after="0"/>
        <w:ind w:start="709" w:hanging="283"/>
        <w:jc w:val="both"/>
        <w:rPr/>
      </w:pPr>
      <w:r>
        <w:rPr/>
        <w:t xml:space="preserve">Live by Love </w:t>
      </w:r>
    </w:p>
    <w:p>
      <w:pPr>
        <w:pStyle w:val="TextBody"/>
        <w:numPr>
          <w:ilvl w:val="0"/>
          <w:numId w:val="7"/>
        </w:numPr>
        <w:tabs>
          <w:tab w:val="clear" w:pos="1134"/>
          <w:tab w:val="left" w:pos="709" w:leader="none"/>
        </w:tabs>
        <w:bidi w:val="0"/>
        <w:spacing w:before="0" w:after="0"/>
        <w:ind w:start="709" w:hanging="283"/>
        <w:jc w:val="both"/>
        <w:rPr/>
      </w:pPr>
      <w:r>
        <w:rPr/>
        <w:t xml:space="preserve">Insecure/ Lacks Peace Security </w:t>
      </w:r>
    </w:p>
    <w:p>
      <w:pPr>
        <w:pStyle w:val="TextBody"/>
        <w:numPr>
          <w:ilvl w:val="0"/>
          <w:numId w:val="7"/>
        </w:numPr>
        <w:tabs>
          <w:tab w:val="clear" w:pos="1134"/>
          <w:tab w:val="left" w:pos="709" w:leader="none"/>
        </w:tabs>
        <w:bidi w:val="0"/>
        <w:spacing w:before="0" w:after="0"/>
        <w:ind w:start="709" w:hanging="283"/>
        <w:jc w:val="both"/>
        <w:rPr/>
      </w:pPr>
      <w:r>
        <w:rPr/>
        <w:t xml:space="preserve">Rest and Peace Strives for Man’s acceptance </w:t>
      </w:r>
    </w:p>
    <w:p>
      <w:pPr>
        <w:pStyle w:val="TextBody"/>
        <w:numPr>
          <w:ilvl w:val="0"/>
          <w:numId w:val="7"/>
        </w:numPr>
        <w:tabs>
          <w:tab w:val="clear" w:pos="1134"/>
          <w:tab w:val="left" w:pos="709" w:leader="none"/>
        </w:tabs>
        <w:bidi w:val="0"/>
        <w:spacing w:before="0" w:after="0"/>
        <w:ind w:start="709" w:hanging="283"/>
        <w:jc w:val="both"/>
        <w:rPr/>
      </w:pPr>
      <w:r>
        <w:rPr/>
        <w:t xml:space="preserve">Need for Approval </w:t>
      </w:r>
    </w:p>
    <w:p>
      <w:pPr>
        <w:pStyle w:val="TextBody"/>
        <w:numPr>
          <w:ilvl w:val="0"/>
          <w:numId w:val="7"/>
        </w:numPr>
        <w:tabs>
          <w:tab w:val="clear" w:pos="1134"/>
          <w:tab w:val="left" w:pos="709" w:leader="none"/>
        </w:tabs>
        <w:bidi w:val="0"/>
        <w:spacing w:before="0" w:after="0"/>
        <w:ind w:start="709" w:hanging="283"/>
        <w:jc w:val="both"/>
        <w:rPr/>
      </w:pPr>
      <w:r>
        <w:rPr/>
        <w:t xml:space="preserve">Accepted in God’s love and grace </w:t>
      </w:r>
    </w:p>
    <w:p>
      <w:pPr>
        <w:pStyle w:val="TextBody"/>
        <w:numPr>
          <w:ilvl w:val="0"/>
          <w:numId w:val="7"/>
        </w:numPr>
        <w:tabs>
          <w:tab w:val="clear" w:pos="1134"/>
          <w:tab w:val="left" w:pos="709" w:leader="none"/>
        </w:tabs>
        <w:bidi w:val="0"/>
        <w:spacing w:before="0" w:after="0"/>
        <w:ind w:start="709" w:hanging="283"/>
        <w:jc w:val="both"/>
        <w:rPr/>
      </w:pPr>
      <w:r>
        <w:rPr/>
        <w:t xml:space="preserve">NoMotivationor need to impress </w:t>
      </w:r>
    </w:p>
    <w:p>
      <w:pPr>
        <w:pStyle w:val="TextBody"/>
        <w:numPr>
          <w:ilvl w:val="0"/>
          <w:numId w:val="7"/>
        </w:numPr>
        <w:tabs>
          <w:tab w:val="clear" w:pos="1134"/>
          <w:tab w:val="left" w:pos="709" w:leader="none"/>
        </w:tabs>
        <w:bidi w:val="0"/>
        <w:spacing w:before="0" w:after="0"/>
        <w:ind w:start="709" w:hanging="283"/>
        <w:jc w:val="both"/>
        <w:rPr/>
      </w:pPr>
      <w:r>
        <w:rPr/>
        <w:t xml:space="preserve">The Motive for Service </w:t>
      </w:r>
    </w:p>
    <w:p>
      <w:pPr>
        <w:pStyle w:val="TextBody"/>
        <w:numPr>
          <w:ilvl w:val="0"/>
          <w:numId w:val="7"/>
        </w:numPr>
        <w:tabs>
          <w:tab w:val="clear" w:pos="1134"/>
          <w:tab w:val="left" w:pos="709" w:leader="none"/>
        </w:tabs>
        <w:bidi w:val="0"/>
        <w:spacing w:before="0" w:after="0"/>
        <w:ind w:start="709" w:hanging="283"/>
        <w:jc w:val="both"/>
        <w:rPr/>
      </w:pPr>
      <w:r>
        <w:rPr/>
        <w:t xml:space="preserve">Service motivated by gratitude and love </w:t>
      </w:r>
    </w:p>
    <w:p>
      <w:pPr>
        <w:pStyle w:val="TextBody"/>
        <w:numPr>
          <w:ilvl w:val="0"/>
          <w:numId w:val="7"/>
        </w:numPr>
        <w:tabs>
          <w:tab w:val="clear" w:pos="1134"/>
          <w:tab w:val="left" w:pos="709" w:leader="none"/>
        </w:tabs>
        <w:bidi w:val="0"/>
        <w:spacing w:before="0" w:after="0"/>
        <w:ind w:start="709" w:hanging="283"/>
        <w:jc w:val="both"/>
        <w:rPr/>
      </w:pPr>
      <w:r>
        <w:rPr/>
        <w:t xml:space="preserve">Self-rejection </w:t>
      </w:r>
    </w:p>
    <w:p>
      <w:pPr>
        <w:pStyle w:val="TextBody"/>
        <w:numPr>
          <w:ilvl w:val="0"/>
          <w:numId w:val="7"/>
        </w:numPr>
        <w:tabs>
          <w:tab w:val="clear" w:pos="1134"/>
          <w:tab w:val="left" w:pos="709" w:leader="none"/>
        </w:tabs>
        <w:bidi w:val="0"/>
        <w:spacing w:before="0" w:after="0"/>
        <w:ind w:start="709" w:hanging="283"/>
        <w:jc w:val="both"/>
        <w:rPr/>
      </w:pPr>
      <w:r>
        <w:rPr/>
        <w:t xml:space="preserve">Counterfeit affections: addiction, escapism </w:t>
      </w:r>
    </w:p>
    <w:p>
      <w:pPr>
        <w:pStyle w:val="TextBody"/>
        <w:numPr>
          <w:ilvl w:val="0"/>
          <w:numId w:val="7"/>
        </w:numPr>
        <w:tabs>
          <w:tab w:val="clear" w:pos="1134"/>
          <w:tab w:val="left" w:pos="709" w:leader="none"/>
        </w:tabs>
        <w:bidi w:val="0"/>
        <w:spacing w:before="0" w:after="0"/>
        <w:ind w:start="709" w:hanging="283"/>
        <w:jc w:val="both"/>
        <w:rPr/>
      </w:pPr>
      <w:r>
        <w:rPr/>
        <w:t xml:space="preserve">Competition </w:t>
      </w:r>
    </w:p>
    <w:p>
      <w:pPr>
        <w:pStyle w:val="TextBody"/>
        <w:numPr>
          <w:ilvl w:val="0"/>
          <w:numId w:val="7"/>
        </w:numPr>
        <w:tabs>
          <w:tab w:val="clear" w:pos="1134"/>
          <w:tab w:val="left" w:pos="709" w:leader="none"/>
        </w:tabs>
        <w:bidi w:val="0"/>
        <w:spacing w:before="0" w:after="0"/>
        <w:ind w:start="709" w:hanging="283"/>
        <w:jc w:val="both"/>
        <w:rPr/>
      </w:pPr>
      <w:r>
        <w:rPr/>
        <w:t xml:space="preserve">Distrustful </w:t>
      </w:r>
    </w:p>
    <w:p>
      <w:pPr>
        <w:pStyle w:val="TextBody"/>
        <w:numPr>
          <w:ilvl w:val="0"/>
          <w:numId w:val="7"/>
        </w:numPr>
        <w:tabs>
          <w:tab w:val="clear" w:pos="1134"/>
          <w:tab w:val="left" w:pos="709" w:leader="none"/>
        </w:tabs>
        <w:bidi w:val="0"/>
        <w:spacing w:before="0" w:after="0"/>
        <w:ind w:start="709" w:hanging="283"/>
        <w:jc w:val="both"/>
        <w:rPr/>
      </w:pPr>
      <w:r>
        <w:rPr/>
        <w:t xml:space="preserve">Self-Image </w:t>
      </w:r>
    </w:p>
    <w:p>
      <w:pPr>
        <w:pStyle w:val="TextBody"/>
        <w:numPr>
          <w:ilvl w:val="0"/>
          <w:numId w:val="7"/>
        </w:numPr>
        <w:tabs>
          <w:tab w:val="clear" w:pos="1134"/>
          <w:tab w:val="left" w:pos="709" w:leader="none"/>
        </w:tabs>
        <w:bidi w:val="0"/>
        <w:spacing w:before="0" w:after="0"/>
        <w:ind w:start="709" w:hanging="283"/>
        <w:jc w:val="both"/>
        <w:rPr/>
      </w:pPr>
      <w:r>
        <w:rPr/>
        <w:t xml:space="preserve">Source of Comfort </w:t>
      </w:r>
    </w:p>
    <w:p>
      <w:pPr>
        <w:pStyle w:val="TextBody"/>
        <w:numPr>
          <w:ilvl w:val="0"/>
          <w:numId w:val="7"/>
        </w:numPr>
        <w:tabs>
          <w:tab w:val="clear" w:pos="1134"/>
          <w:tab w:val="left" w:pos="709" w:leader="none"/>
        </w:tabs>
        <w:bidi w:val="0"/>
        <w:spacing w:before="0" w:after="0"/>
        <w:ind w:start="709" w:hanging="283"/>
        <w:jc w:val="both"/>
        <w:rPr/>
      </w:pPr>
      <w:r>
        <w:rPr/>
        <w:t xml:space="preserve">Relationships </w:t>
      </w:r>
    </w:p>
    <w:p>
      <w:pPr>
        <w:pStyle w:val="TextBody"/>
        <w:numPr>
          <w:ilvl w:val="0"/>
          <w:numId w:val="7"/>
        </w:numPr>
        <w:tabs>
          <w:tab w:val="clear" w:pos="1134"/>
          <w:tab w:val="left" w:pos="709" w:leader="none"/>
        </w:tabs>
        <w:bidi w:val="0"/>
        <w:spacing w:before="0" w:after="0"/>
        <w:ind w:start="709" w:hanging="283"/>
        <w:jc w:val="both"/>
        <w:rPr/>
      </w:pPr>
      <w:r>
        <w:rPr/>
        <w:t xml:space="preserve">View of Authority </w:t>
      </w:r>
    </w:p>
    <w:p>
      <w:pPr>
        <w:pStyle w:val="TextBody"/>
        <w:numPr>
          <w:ilvl w:val="0"/>
          <w:numId w:val="7"/>
        </w:numPr>
        <w:tabs>
          <w:tab w:val="clear" w:pos="1134"/>
          <w:tab w:val="left" w:pos="709" w:leader="none"/>
        </w:tabs>
        <w:bidi w:val="0"/>
        <w:spacing w:before="0" w:after="0"/>
        <w:ind w:start="709" w:hanging="283"/>
        <w:jc w:val="both"/>
        <w:rPr/>
      </w:pPr>
      <w:r>
        <w:rPr/>
        <w:t xml:space="preserve">Accusation and Exposure </w:t>
      </w:r>
    </w:p>
    <w:p>
      <w:pPr>
        <w:pStyle w:val="TextBody"/>
        <w:numPr>
          <w:ilvl w:val="0"/>
          <w:numId w:val="7"/>
        </w:numPr>
        <w:tabs>
          <w:tab w:val="clear" w:pos="1134"/>
          <w:tab w:val="left" w:pos="709" w:leader="none"/>
        </w:tabs>
        <w:bidi w:val="0"/>
        <w:spacing w:before="0" w:after="0"/>
        <w:ind w:start="709" w:hanging="283"/>
        <w:jc w:val="both"/>
        <w:rPr/>
      </w:pPr>
      <w:r>
        <w:rPr/>
        <w:t xml:space="preserve">View of Other’s Faults </w:t>
      </w:r>
    </w:p>
    <w:p>
      <w:pPr>
        <w:pStyle w:val="TextBody"/>
        <w:numPr>
          <w:ilvl w:val="0"/>
          <w:numId w:val="7"/>
        </w:numPr>
        <w:tabs>
          <w:tab w:val="clear" w:pos="1134"/>
          <w:tab w:val="left" w:pos="709" w:leader="none"/>
        </w:tabs>
        <w:bidi w:val="0"/>
        <w:spacing w:before="0" w:after="0"/>
        <w:ind w:start="709" w:hanging="283"/>
        <w:jc w:val="both"/>
        <w:rPr/>
      </w:pPr>
      <w:r>
        <w:rPr/>
        <w:t xml:space="preserve">Guarded and Conditional </w:t>
      </w:r>
    </w:p>
    <w:p>
      <w:pPr>
        <w:pStyle w:val="TextBody"/>
        <w:numPr>
          <w:ilvl w:val="0"/>
          <w:numId w:val="7"/>
        </w:numPr>
        <w:tabs>
          <w:tab w:val="clear" w:pos="1134"/>
          <w:tab w:val="left" w:pos="709" w:leader="none"/>
        </w:tabs>
        <w:bidi w:val="0"/>
        <w:spacing w:before="0" w:after="0"/>
        <w:ind w:start="709" w:hanging="283"/>
        <w:jc w:val="both"/>
        <w:rPr/>
      </w:pPr>
      <w:r>
        <w:rPr/>
        <w:t xml:space="preserve">Expression of Love </w:t>
      </w:r>
    </w:p>
    <w:p>
      <w:pPr>
        <w:pStyle w:val="TextBody"/>
        <w:numPr>
          <w:ilvl w:val="0"/>
          <w:numId w:val="7"/>
        </w:numPr>
        <w:tabs>
          <w:tab w:val="clear" w:pos="1134"/>
          <w:tab w:val="left" w:pos="709" w:leader="none"/>
        </w:tabs>
        <w:bidi w:val="0"/>
        <w:spacing w:before="0" w:after="0"/>
        <w:ind w:start="709" w:hanging="283"/>
        <w:jc w:val="both"/>
        <w:rPr/>
      </w:pPr>
      <w:r>
        <w:rPr/>
        <w:t xml:space="preserve">Conditional and Distant Bondage </w:t>
      </w:r>
    </w:p>
    <w:p>
      <w:pPr>
        <w:pStyle w:val="TextBody"/>
        <w:numPr>
          <w:ilvl w:val="0"/>
          <w:numId w:val="7"/>
        </w:numPr>
        <w:tabs>
          <w:tab w:val="clear" w:pos="1134"/>
          <w:tab w:val="left" w:pos="709" w:leader="none"/>
        </w:tabs>
        <w:bidi w:val="0"/>
        <w:spacing w:before="0" w:after="0"/>
        <w:ind w:start="709" w:hanging="283"/>
        <w:jc w:val="both"/>
        <w:rPr/>
      </w:pPr>
      <w:r>
        <w:rPr/>
        <w:t xml:space="preserve">Servant/Slave </w:t>
      </w:r>
    </w:p>
    <w:p>
      <w:pPr>
        <w:pStyle w:val="TextBody"/>
        <w:numPr>
          <w:ilvl w:val="0"/>
          <w:numId w:val="7"/>
        </w:numPr>
        <w:tabs>
          <w:tab w:val="clear" w:pos="1134"/>
          <w:tab w:val="left" w:pos="709" w:leader="none"/>
        </w:tabs>
        <w:bidi w:val="0"/>
        <w:spacing w:before="0" w:after="0"/>
        <w:ind w:start="709" w:hanging="283"/>
        <w:jc w:val="both"/>
        <w:rPr/>
      </w:pPr>
      <w:r>
        <w:rPr/>
        <w:t xml:space="preserve">Sense of God’s </w:t>
      </w:r>
    </w:p>
    <w:p>
      <w:pPr>
        <w:pStyle w:val="TextBody"/>
        <w:numPr>
          <w:ilvl w:val="0"/>
          <w:numId w:val="7"/>
        </w:numPr>
        <w:tabs>
          <w:tab w:val="clear" w:pos="1134"/>
          <w:tab w:val="left" w:pos="709" w:leader="none"/>
        </w:tabs>
        <w:bidi w:val="0"/>
        <w:spacing w:before="0" w:after="0"/>
        <w:ind w:start="709" w:hanging="283"/>
        <w:jc w:val="both"/>
        <w:rPr/>
      </w:pPr>
      <w:r>
        <w:rPr/>
        <w:t xml:space="preserve">Presence </w:t>
      </w:r>
    </w:p>
    <w:p>
      <w:pPr>
        <w:pStyle w:val="TextBody"/>
        <w:numPr>
          <w:ilvl w:val="0"/>
          <w:numId w:val="7"/>
        </w:numPr>
        <w:tabs>
          <w:tab w:val="clear" w:pos="1134"/>
          <w:tab w:val="left" w:pos="709" w:leader="none"/>
        </w:tabs>
        <w:bidi w:val="0"/>
        <w:spacing w:before="0" w:after="0"/>
        <w:ind w:start="709" w:hanging="283"/>
        <w:jc w:val="both"/>
        <w:rPr/>
      </w:pPr>
      <w:r>
        <w:rPr/>
        <w:t xml:space="preserve">Condition </w:t>
      </w:r>
    </w:p>
    <w:p>
      <w:pPr>
        <w:pStyle w:val="TextBody"/>
        <w:numPr>
          <w:ilvl w:val="0"/>
          <w:numId w:val="7"/>
        </w:numPr>
        <w:tabs>
          <w:tab w:val="clear" w:pos="1134"/>
          <w:tab w:val="left" w:pos="709" w:leader="none"/>
        </w:tabs>
        <w:bidi w:val="0"/>
        <w:spacing w:before="0" w:after="0"/>
        <w:ind w:start="709" w:hanging="283"/>
        <w:jc w:val="both"/>
        <w:rPr/>
      </w:pPr>
      <w:r>
        <w:rPr/>
        <w:t xml:space="preserve">Position </w:t>
      </w:r>
    </w:p>
    <w:p>
      <w:pPr>
        <w:pStyle w:val="TextBody"/>
        <w:numPr>
          <w:ilvl w:val="0"/>
          <w:numId w:val="7"/>
        </w:numPr>
        <w:tabs>
          <w:tab w:val="clear" w:pos="1134"/>
          <w:tab w:val="left" w:pos="709" w:leader="none"/>
        </w:tabs>
        <w:bidi w:val="0"/>
        <w:spacing w:before="0" w:after="0"/>
        <w:ind w:start="709" w:hanging="283"/>
        <w:jc w:val="both"/>
        <w:rPr/>
      </w:pPr>
      <w:r>
        <w:rPr/>
        <w:t xml:space="preserve">Positive and affirmed </w:t>
      </w:r>
    </w:p>
    <w:p>
      <w:pPr>
        <w:pStyle w:val="TextBody"/>
        <w:numPr>
          <w:ilvl w:val="0"/>
          <w:numId w:val="7"/>
        </w:numPr>
        <w:tabs>
          <w:tab w:val="clear" w:pos="1134"/>
          <w:tab w:val="left" w:pos="709" w:leader="none"/>
        </w:tabs>
        <w:bidi w:val="0"/>
        <w:spacing w:before="0" w:after="0"/>
        <w:ind w:start="709" w:hanging="283"/>
        <w:jc w:val="both"/>
        <w:rPr/>
      </w:pPr>
      <w:r>
        <w:rPr/>
        <w:t xml:space="preserve">Resting in the Father’s Love/ Holy Spirit </w:t>
      </w:r>
    </w:p>
    <w:p>
      <w:pPr>
        <w:pStyle w:val="TextBody"/>
        <w:numPr>
          <w:ilvl w:val="0"/>
          <w:numId w:val="7"/>
        </w:numPr>
        <w:tabs>
          <w:tab w:val="clear" w:pos="1134"/>
          <w:tab w:val="left" w:pos="709" w:leader="none"/>
        </w:tabs>
        <w:bidi w:val="0"/>
        <w:spacing w:before="0" w:after="0"/>
        <w:ind w:start="709" w:hanging="283"/>
        <w:jc w:val="both"/>
        <w:rPr/>
      </w:pPr>
      <w:r>
        <w:rPr/>
        <w:t xml:space="preserve">Humility and Unity Respectful; </w:t>
      </w:r>
    </w:p>
    <w:p>
      <w:pPr>
        <w:pStyle w:val="TextBody"/>
        <w:numPr>
          <w:ilvl w:val="0"/>
          <w:numId w:val="7"/>
        </w:numPr>
        <w:tabs>
          <w:tab w:val="clear" w:pos="1134"/>
          <w:tab w:val="left" w:pos="709" w:leader="none"/>
        </w:tabs>
        <w:bidi w:val="0"/>
        <w:spacing w:before="0" w:after="0"/>
        <w:ind w:start="709" w:hanging="283"/>
        <w:jc w:val="both"/>
        <w:rPr/>
      </w:pPr>
      <w:r>
        <w:rPr/>
        <w:t xml:space="preserve">Honoring Love </w:t>
      </w:r>
    </w:p>
    <w:p>
      <w:pPr>
        <w:pStyle w:val="TextBody"/>
        <w:numPr>
          <w:ilvl w:val="0"/>
          <w:numId w:val="7"/>
        </w:numPr>
        <w:tabs>
          <w:tab w:val="clear" w:pos="1134"/>
          <w:tab w:val="left" w:pos="709" w:leader="none"/>
        </w:tabs>
        <w:bidi w:val="0"/>
        <w:spacing w:before="0" w:after="0"/>
        <w:ind w:start="709" w:hanging="283"/>
        <w:jc w:val="both"/>
        <w:rPr/>
      </w:pPr>
      <w:r>
        <w:rPr/>
        <w:t xml:space="preserve">Covers </w:t>
      </w:r>
    </w:p>
    <w:p>
      <w:pPr>
        <w:pStyle w:val="TextBody"/>
        <w:numPr>
          <w:ilvl w:val="0"/>
          <w:numId w:val="7"/>
        </w:numPr>
        <w:tabs>
          <w:tab w:val="clear" w:pos="1134"/>
          <w:tab w:val="left" w:pos="709" w:leader="none"/>
        </w:tabs>
        <w:bidi w:val="0"/>
        <w:spacing w:before="0" w:after="0"/>
        <w:ind w:start="709" w:hanging="283"/>
        <w:jc w:val="both"/>
        <w:rPr/>
      </w:pPr>
      <w:r>
        <w:rPr/>
        <w:t xml:space="preserve">Open, patient, affectionate, selfless, kind </w:t>
      </w:r>
    </w:p>
    <w:p>
      <w:pPr>
        <w:pStyle w:val="TextBody"/>
        <w:numPr>
          <w:ilvl w:val="0"/>
          <w:numId w:val="7"/>
        </w:numPr>
        <w:tabs>
          <w:tab w:val="clear" w:pos="1134"/>
          <w:tab w:val="left" w:pos="709" w:leader="none"/>
        </w:tabs>
        <w:bidi w:val="0"/>
        <w:spacing w:before="0" w:after="0"/>
        <w:ind w:start="709" w:hanging="283"/>
        <w:jc w:val="both"/>
        <w:rPr/>
      </w:pPr>
      <w:r>
        <w:rPr/>
        <w:t xml:space="preserve">Close and Intimate </w:t>
      </w:r>
    </w:p>
    <w:p>
      <w:pPr>
        <w:pStyle w:val="TextBody"/>
        <w:numPr>
          <w:ilvl w:val="0"/>
          <w:numId w:val="7"/>
        </w:numPr>
        <w:tabs>
          <w:tab w:val="clear" w:pos="1134"/>
          <w:tab w:val="left" w:pos="709" w:leader="none"/>
        </w:tabs>
        <w:bidi w:val="0"/>
        <w:spacing w:before="0" w:after="0"/>
        <w:ind w:start="709" w:hanging="283"/>
        <w:jc w:val="both"/>
        <w:rPr/>
      </w:pPr>
      <w:r>
        <w:rPr/>
        <w:t xml:space="preserve">Spirit of Adoption </w:t>
      </w:r>
    </w:p>
    <w:p>
      <w:pPr>
        <w:pStyle w:val="TextBody"/>
        <w:numPr>
          <w:ilvl w:val="0"/>
          <w:numId w:val="7"/>
        </w:numPr>
        <w:tabs>
          <w:tab w:val="clear" w:pos="1134"/>
          <w:tab w:val="left" w:pos="709" w:leader="none"/>
        </w:tabs>
        <w:bidi w:val="0"/>
        <w:spacing w:before="0" w:after="0"/>
        <w:ind w:start="709" w:hanging="283"/>
        <w:jc w:val="both"/>
        <w:rPr/>
      </w:pPr>
      <w:r>
        <w:rPr/>
        <w:t xml:space="preserve">See God as Master </w:t>
      </w:r>
    </w:p>
    <w:p>
      <w:pPr>
        <w:pStyle w:val="TextBody"/>
        <w:numPr>
          <w:ilvl w:val="0"/>
          <w:numId w:val="7"/>
        </w:numPr>
        <w:tabs>
          <w:tab w:val="clear" w:pos="1134"/>
          <w:tab w:val="left" w:pos="709" w:leader="none"/>
        </w:tabs>
        <w:bidi w:val="0"/>
        <w:spacing w:before="0" w:after="0"/>
        <w:ind w:start="709" w:hanging="283"/>
        <w:jc w:val="both"/>
        <w:rPr/>
      </w:pPr>
      <w:r>
        <w:rPr/>
        <w:t xml:space="preserve">Liberty Son-ship </w:t>
      </w:r>
    </w:p>
    <w:p>
      <w:pPr>
        <w:pStyle w:val="TextBody"/>
        <w:numPr>
          <w:ilvl w:val="0"/>
          <w:numId w:val="7"/>
        </w:numPr>
        <w:tabs>
          <w:tab w:val="clear" w:pos="1134"/>
          <w:tab w:val="left" w:pos="709" w:leader="none"/>
        </w:tabs>
        <w:bidi w:val="0"/>
        <w:spacing w:before="0" w:after="0"/>
        <w:ind w:start="709" w:hanging="283"/>
        <w:jc w:val="both"/>
        <w:rPr/>
      </w:pPr>
      <w:r>
        <w:rPr/>
        <w:t xml:space="preserve">Recognition for something </w:t>
      </w:r>
    </w:p>
    <w:p>
      <w:pPr>
        <w:pStyle w:val="TextBody"/>
        <w:numPr>
          <w:ilvl w:val="0"/>
          <w:numId w:val="7"/>
        </w:numPr>
        <w:tabs>
          <w:tab w:val="clear" w:pos="1134"/>
          <w:tab w:val="left" w:pos="709" w:leader="none"/>
        </w:tabs>
        <w:bidi w:val="0"/>
        <w:spacing w:before="0" w:after="0"/>
        <w:ind w:start="709" w:hanging="283"/>
        <w:jc w:val="both"/>
        <w:rPr/>
      </w:pPr>
      <w:r>
        <w:rPr/>
        <w:t xml:space="preserve">Vision Receiving and Giving the Love of the Father </w:t>
      </w:r>
    </w:p>
    <w:p>
      <w:pPr>
        <w:pStyle w:val="TextBody"/>
        <w:numPr>
          <w:ilvl w:val="0"/>
          <w:numId w:val="7"/>
        </w:numPr>
        <w:tabs>
          <w:tab w:val="clear" w:pos="1134"/>
          <w:tab w:val="left" w:pos="709" w:leader="none"/>
        </w:tabs>
        <w:bidi w:val="0"/>
        <w:ind w:start="709" w:hanging="283"/>
        <w:jc w:val="both"/>
        <w:rPr/>
      </w:pPr>
      <w:r>
        <w:rPr/>
        <w:t xml:space="preserve">Fight or Give up Future </w:t>
      </w:r>
    </w:p>
    <w:p>
      <w:pPr>
        <w:pStyle w:val="Heading2"/>
        <w:bidi w:val="0"/>
        <w:jc w:val="both"/>
        <w:rPr/>
      </w:pPr>
      <w:r>
        <w:rPr/>
        <w:t xml:space="preserve">Hope </w:t>
      </w:r>
    </w:p>
    <w:p>
      <w:pPr>
        <w:pStyle w:val="TextBody"/>
        <w:bidi w:val="0"/>
        <w:jc w:val="both"/>
        <w:rPr/>
      </w:pPr>
      <w:r>
        <w:rPr/>
        <w:t xml:space="preserve">Frost, Jack and Trisha Shiloh Place Ministries Living as sons and daughters “ Now you are no longer a slave but God's own child. And since you are his child, God has made you his heir. ” Galatians 4: 7 </w:t>
      </w:r>
    </w:p>
    <w:p>
      <w:pPr>
        <w:pStyle w:val="TextBody"/>
        <w:bidi w:val="0"/>
        <w:jc w:val="both"/>
        <w:rPr/>
      </w:pPr>
      <w:r>
        <w:rPr/>
        <w:t xml:space="preserve">“ </w:t>
      </w:r>
      <w:r>
        <w:rPr/>
        <w:t xml:space="preserve">He predestined us to be adopted as his sons through Jesus Christ, in accordance with his pleasure and will-” Romans 12: 2 </w:t>
      </w:r>
    </w:p>
    <w:p>
      <w:pPr>
        <w:pStyle w:val="TextBody"/>
        <w:bidi w:val="0"/>
        <w:jc w:val="both"/>
        <w:rPr/>
      </w:pPr>
      <w:r>
        <w:rPr/>
        <w:t xml:space="preserve">Helpful Steps to Living Loved to Allow time to Grieve/Be Real Psalm 62: 8 </w:t>
      </w:r>
    </w:p>
    <w:p>
      <w:pPr>
        <w:pStyle w:val="TextBody"/>
        <w:bidi w:val="0"/>
        <w:jc w:val="both"/>
        <w:rPr/>
      </w:pPr>
      <w:r>
        <w:rPr/>
        <w:t xml:space="preserve">Trust in him at all times, O people; pour out your hearts to him, for God is our refuge. View Adoption as Good (Borders, et al. , 2007) Ephesians 1: 5 </w:t>
      </w:r>
    </w:p>
    <w:p>
      <w:pPr>
        <w:pStyle w:val="TextBody"/>
        <w:bidi w:val="0"/>
        <w:jc w:val="both"/>
        <w:rPr/>
      </w:pPr>
      <w:r>
        <w:rPr/>
        <w:t xml:space="preserve">He predestined us to be adopted as his sons through Jesus Christ, in accordance with his pleasure and will… Renew our minds according to the Word Romans 12: 2 </w:t>
      </w:r>
    </w:p>
    <w:p>
      <w:pPr>
        <w:pStyle w:val="TextBody"/>
        <w:bidi w:val="0"/>
        <w:jc w:val="both"/>
        <w:rPr/>
      </w:pPr>
      <w:r>
        <w:rPr/>
        <w:t xml:space="preserve">Do not conform any longer to the pattern of this world, but be transformed by the renewing of your mind Recognize and Resource The Family of God Eph. 4: 16 </w:t>
      </w:r>
    </w:p>
    <w:p>
      <w:pPr>
        <w:pStyle w:val="TextBody"/>
        <w:bidi w:val="0"/>
        <w:jc w:val="both"/>
        <w:rPr/>
      </w:pPr>
      <w:r>
        <w:rPr/>
        <w:t xml:space="preserve">From him the whole body, joined and held together by every supporting ligament, grows and builds itself up in love, as each part does its work. Acknowledge God’s truth, and have grace for the process! Adopted into the Family Of God built up in Love” Both spirituality and surrounding relationships are orientating and motivating (Pargament, 2003) </w:t>
      </w:r>
    </w:p>
    <w:p>
      <w:pPr>
        <w:pStyle w:val="TextBody"/>
        <w:bidi w:val="0"/>
        <w:jc w:val="both"/>
        <w:rPr/>
      </w:pPr>
      <w:r>
        <w:rPr/>
        <w:t xml:space="preserve">Participation in Church and its relational support system is protective of physical and mentalhealth(Pargament, 2003) </w:t>
      </w:r>
    </w:p>
    <w:p>
      <w:pPr>
        <w:pStyle w:val="TextBody"/>
        <w:bidi w:val="0"/>
        <w:jc w:val="both"/>
        <w:rPr/>
      </w:pPr>
      <w:r>
        <w:rPr/>
        <w:t xml:space="preserve">ForgivenessGrace Love Mercy “ For this reason I bow my knees before the Father, from whom every family in heaven and on earth is named ... ” (ESV) Ephesians 3: 14-15 </w:t>
      </w:r>
    </w:p>
    <w:p>
      <w:pPr>
        <w:pStyle w:val="TextBody"/>
        <w:bidi w:val="0"/>
        <w:jc w:val="both"/>
        <w:rPr/>
      </w:pPr>
      <w:r>
        <w:rPr/>
        <w:t xml:space="preserve">“ </w:t>
      </w:r>
      <w:r>
        <w:rPr/>
        <w:t xml:space="preserve">You also, like living stones, are being built into a spiritual house to be a holy priesthood, offering spiritual sacrifices acceptable to God through Jesus Christ. ” 1 Peter 2: 5 (NIV) </w:t>
      </w:r>
    </w:p>
    <w:p>
      <w:pPr>
        <w:pStyle w:val="Heading2"/>
        <w:bidi w:val="0"/>
        <w:jc w:val="both"/>
        <w:rPr/>
      </w:pPr>
      <w:r>
        <w:rPr/>
        <w:t xml:space="preserve">References: </w:t>
      </w:r>
    </w:p>
    <w:p>
      <w:pPr>
        <w:pStyle w:val="TextBody"/>
        <w:numPr>
          <w:ilvl w:val="0"/>
          <w:numId w:val="9"/>
        </w:numPr>
        <w:tabs>
          <w:tab w:val="clear" w:pos="1134"/>
          <w:tab w:val="left" w:pos="709" w:leader="none"/>
        </w:tabs>
        <w:bidi w:val="0"/>
        <w:spacing w:before="0" w:after="0"/>
        <w:ind w:start="709" w:hanging="283"/>
        <w:jc w:val="both"/>
        <w:rPr/>
      </w:pPr>
      <w:r>
        <w:rPr/>
        <w:t xml:space="preserve">Passmore, Nola L. (2004) Adoption and the Father Heart of God: helping adoptees deal with Issues of identity and loss. Journal ofPsychologyand Christianity, 23 (2). pp. 165-175. ISSN 0733-4273 </w:t>
      </w:r>
    </w:p>
    <w:p>
      <w:pPr>
        <w:pStyle w:val="TextBody"/>
        <w:numPr>
          <w:ilvl w:val="0"/>
          <w:numId w:val="9"/>
        </w:numPr>
        <w:tabs>
          <w:tab w:val="clear" w:pos="1134"/>
          <w:tab w:val="left" w:pos="709" w:leader="none"/>
        </w:tabs>
        <w:bidi w:val="0"/>
        <w:spacing w:before="0" w:after="0"/>
        <w:ind w:start="709" w:hanging="283"/>
        <w:jc w:val="both"/>
        <w:rPr/>
      </w:pPr>
      <w:r>
        <w:rPr/>
        <w:t xml:space="preserve">Pargament, Kenneth, L. (2003). Advances in the Conceptualization and Measurement of Religion and Spirituality; Implications for physical and mental health research. American Psychological Association, 58 (1). 64–74. doi: 10. 1037/1941-1022. S. 1. 3. </w:t>
      </w:r>
    </w:p>
    <w:p>
      <w:pPr>
        <w:pStyle w:val="TextBody"/>
        <w:numPr>
          <w:ilvl w:val="0"/>
          <w:numId w:val="9"/>
        </w:numPr>
        <w:tabs>
          <w:tab w:val="clear" w:pos="1134"/>
          <w:tab w:val="left" w:pos="709" w:leader="none"/>
        </w:tabs>
        <w:bidi w:val="0"/>
        <w:spacing w:before="0" w:after="0"/>
        <w:ind w:start="709" w:hanging="283"/>
        <w:jc w:val="both"/>
        <w:rPr/>
      </w:pPr>
      <w:r>
        <w:rPr/>
        <w:t xml:space="preserve">Penny, J. , Borders, L. , &amp; Portnoy, F. (2007). Reconstructionof Adoption Issues: Delineation of Five Phases Among Adult Adoptees. Journal Of Counseling &amp; Development, 85(1), 30-41. </w:t>
      </w:r>
    </w:p>
    <w:p>
      <w:pPr>
        <w:pStyle w:val="TextBody"/>
        <w:numPr>
          <w:ilvl w:val="0"/>
          <w:numId w:val="9"/>
        </w:numPr>
        <w:tabs>
          <w:tab w:val="clear" w:pos="1134"/>
          <w:tab w:val="left" w:pos="709" w:leader="none"/>
        </w:tabs>
        <w:bidi w:val="0"/>
        <w:spacing w:before="0" w:after="0"/>
        <w:ind w:start="709" w:hanging="283"/>
        <w:jc w:val="both"/>
        <w:rPr/>
      </w:pPr>
      <w:r>
        <w:rPr/>
        <w:t xml:space="preserve">Frost, Jack and Trisha, Shiloh Place Ministries. www. shilohplace. org </w:t>
      </w:r>
    </w:p>
    <w:p>
      <w:pPr>
        <w:pStyle w:val="TextBody"/>
        <w:numPr>
          <w:ilvl w:val="0"/>
          <w:numId w:val="9"/>
        </w:numPr>
        <w:tabs>
          <w:tab w:val="clear" w:pos="1134"/>
          <w:tab w:val="left" w:pos="709" w:leader="none"/>
        </w:tabs>
        <w:bidi w:val="0"/>
        <w:spacing w:before="0" w:after="0"/>
        <w:ind w:start="709" w:hanging="283"/>
        <w:jc w:val="both"/>
        <w:rPr/>
      </w:pPr>
      <w:r>
        <w:rPr/>
        <w:t xml:space="preserve">Johnson, D. E. , &amp; Gunnar, M. R. (2011). IV. Growth Failure in Institutionalized Children. Monographs Of The Society For Research InChild Development, 76(4), 92-126. doi: 10. 1111/j. 1540-5834. 2011. 00629. </w:t>
      </w:r>
    </w:p>
    <w:p>
      <w:pPr>
        <w:pStyle w:val="TextBody"/>
        <w:numPr>
          <w:ilvl w:val="0"/>
          <w:numId w:val="9"/>
        </w:numPr>
        <w:tabs>
          <w:tab w:val="clear" w:pos="1134"/>
          <w:tab w:val="left" w:pos="709" w:leader="none"/>
        </w:tabs>
        <w:bidi w:val="0"/>
        <w:spacing w:before="0" w:after="283"/>
        <w:ind w:start="709" w:hanging="283"/>
        <w:jc w:val="both"/>
        <w:rPr/>
      </w:pPr>
      <w:r>
        <w:rPr/>
        <w:t xml:space="preserve">Mark Meerum Terwogt, Caroline J. Meerum Terwogt-Reijnders, Suus M. J. van Hekkenn (2002). Identity problems related to absent genetic father http://www. zeitschrift-fuer-familienforschung. de/pdf/2002-3-terwogt.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https://assignbuster.com/spirit-of-adoption-vs-orphan-spirit/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Spirit of adoption vs. orphan spirit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Spirit of adoption vs. orphan spirit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of adoption vs. orphan spirit</dc:title>
  <dc:subject>Life;</dc:subject>
  <dc:creator>AssignBuster</dc:creator>
  <cp:keywords/>
  <dc:description>In the Family of God: " For as many as are led by the Spirit of God, these are the sons of God.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