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"https://assignbuster.com/in-apa-style/"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 apa style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Andreini, L (1992). Adult ESL Literacy Education in the United s: Developing a Learner-Centered Approach, ERIC, EBSCOhost, viewed 8 November . </w:t>
        <w:br/>
        <w:t xml:space="preserve">The author of this work has taken into consideration number student-centered approaches that are effective for teaching English as a second language. </w:t>
        <w:br/>
        <w:t xml:space="preserve">Holt, G, Adjunct ERIC Clearinghouse for ESL Literacy Education, W, &amp; National Clearinghouse for ESL Literacy Education, W (1995). Teaching Low-Level Adult ESL Learners. ERIC Digest, n. p.: ERIC, EBSCOhost, viewed 8 November 2014. </w:t>
        <w:br/>
        <w:t xml:space="preserve">The authors of this work have focused on a variety of techniques like using students as resources, combining skills with language and word recognition as means of effectively delivering the benefits of teaching in ESL classrooms. </w:t>
        <w:br/>
        <w:t xml:space="preserve">Deckert, G. (1996). Ethical Considerations in Addressing Values in the ESL Classroom. (Paper #3332). ERIC, EBSCOhost, viewed 8 November 2014. </w:t>
        <w:br/>
        <w:t xml:space="preserve">Since student-centered approach allows the learners to select content for themselves, the teacher’s ethical responsibility to prevent bias in ESL class rooms is discussed in this work. </w:t>
        <w:br/>
        <w:t xml:space="preserve">Handscombe, J., &amp; And, O. (1974). Individualizing the ESL Program (or Teaching in the Ways in Which Students Learn). TESL Talk, ERIC, EBSCOhost, viewed 8 November 2014. </w:t>
        <w:br/>
        <w:t xml:space="preserve">This work aims to propose certain specialized suggestions for ESL classrooms based on grades. Suggestions are devised according to the expected ability of students of different grades. </w:t>
        <w:br/>
        <w:t xml:space="preserve">Huerta-Macias, A, National Clearinghouse on Literacy Education, W, &amp; Adjunct ERIC Clearinghouse on Literacy Education for Limited-English-Proficient Adults, W (1993). Current Terms In Adult ESL Literacy. ERIC Digest, n. p.: ERIC, EBSCOhost, viewed 8 November 2014. </w:t>
        <w:br/>
        <w:t xml:space="preserve">This work defines different approaches that are applicable to adult learning in ESL classrooms. The focus is on emphasizing the need of instilling students’ input in the process of teaching. </w:t>
        <w:br/>
        <w:t xml:space="preserve">Meredith, D (2003). Current Philosophy &amp; Practice In ESL/EFL Reading Education: An Analysis, n. p.: ERIC, EBSCOhost, viewed 8 November 2014. </w:t>
        <w:br/>
        <w:t xml:space="preserve">This paper relates the notion of constructivism to the student-centered approach and points out that new knowledge of the English language should be based on the student’s prior knowledge, in ESL classrooms. </w:t>
        <w:br/>
        <w:t xml:space="preserve">Wolfe, M, City Univ. of New York, B, Consortium for Worker, E, &amp; And, O (1987). Themes For Literacy Acquisition: Some Beliefs And Approaches For Teaching GED, ABE, And ESL, n. p.: ERIC, EBSCOhost, viewed 8 November 2014. </w:t>
        <w:br/>
        <w:t xml:space="preserve">This work focuses on a number of prevailing approaches and beliefs towards teaching of ESL and other courses and how they affect acquisition of new knowledge. </w:t>
        <w:br/>
        <w:t xml:space="preserve">Arlington County Public Schools, VP (1994).  The REEP Curriculum. A Learner-Centered ESL Curriculum For Adults. Third Edition, n. p.: ERIC, EBSCOhost, viewed 8 November 2014. </w:t>
        <w:br/>
        <w:t xml:space="preserve">This document is a an extensive revision of the older ESL curriculum and takes into account the parameters of learning of ESL students and aims to equip them effectively in this regard. </w:t>
        <w:br/>
        <w:t xml:space="preserve">Kaufman, LJ (1993), Students Writing Their Own Tests--An Experiment in Student-Centered Assessment in Two Cultures, ERIC, EBSCOhost, viewed 8 November 2014. </w:t>
        <w:br/>
        <w:t xml:space="preserve">This study utilized student-centered teaching methodologies in two totally different cultures to determine their usefulness in the ESL classrooms only to find out that culture has a profound impact on the learning outcomes of students. </w:t>
        <w:br/>
        <w:t xml:space="preserve">Short, D, &amp; National Clearinghouse for Bilingual Education, W (1991). Integrating Language And Content Instruction: Strategies And Techniques, n. p.: ERIC, EBSCOhost, viewed 8 November 2014. </w:t>
        <w:br/>
        <w:t xml:space="preserve">This work highlights the significance of opting for an integrated approach for making successful student-centered development of instructions.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https://assignbuster.com/in-apa-style/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 apa style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 apa style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apa style</dc:title>
  <dc:subject>Education;</dc:subject>
  <dc:creator>AssignBuster</dc:creator>
  <cp:keywords/>
  <dc:description>Adult ESL Literacy Education in the United s: Developing a Learner-Centered Approach, ERIC, EBSCOhost, viewed 8 November.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