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Krashen’s five major hypotheses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Acquisition-Learning HypothesisAdult learners' " fluency in L2 performance is due to what we have ACQUIRED, not what we have learned. SUBCONSCIOUS acquisition is separate from conscious learning and is SUPERIOR in the long-run. 2. Affective Filter HypothesisThe best acquisition will occur in environments of low anxiety, that is, in contexts where the affective filter is LOWER. ONKRASHEN’ S FIVE MAJOR HYPOTHESES SPECIFICALLY FOR YOUFOR ONLY$13. 90/PAGEOrder Now3. Natural Order HypothesisExtrapolating from morpheme order studies, we acquire language rules in a predictable or " natural" order. 4. Monitor HypothesisMonitoring, " watchdogging" one's output, and other explicit, intentional learning, ought to be largely avoided, as it presumed to HINDER acquisition. 5. Input HypothesisComprehensible input-input that is " a bit beyond" one's level of competence-is " the only true cause of second language acquisition." That input may be represented as i+1, that is, neither too far beyond one's reach nor so close that it poses no challenge (i+0). Further, speech will naturally " emerge" with sufficient comprehensible input. Learning DefinitionThe activity or process of gaining knowledge or skill by studying, practicing, being taught, or experiencing something. Acquisition DefinitionThe Act of gaining a new skill, ability, etc, usually by your OWN effort. Learning= Monitor-conscious (lang--&gt; grammar or rules) </w:t>
        <w:br/>
        <w:t xml:space="preserve">-surface knowledge </w:t>
        <w:br/>
        <w:t xml:space="preserve">-corrects utterances </w:t>
        <w:br/>
        <w:t xml:space="preserve">-putting effort into learning and correcting </w:t>
        <w:br/>
        <w:t xml:space="preserve">-traditional, intentional instruction of a language, grammar rules, etc. Acquisition-subconscious </w:t>
        <w:br/>
        <w:t xml:space="preserve">-implicit/effortless learning (L1) </w:t>
        <w:br/>
        <w:t xml:space="preserve">-internalization/fluency </w:t>
        <w:br/>
        <w:t xml:space="preserve">-initiates utterancesKrashen's 3 Conditions (in order to monitor)1. time (everyday convos don't supply enough time) </w:t>
        <w:br/>
        <w:t xml:space="preserve">2. focus on form (attention on how one is saying something not the content) </w:t>
        <w:br/>
        <w:t xml:space="preserve">3. to know the rule (" i after e", or another grammar rule)3 types of monitor users1. monitor over-users </w:t>
        <w:br/>
        <w:t xml:space="preserve">2. monitor under-users </w:t>
        <w:br/>
        <w:t xml:space="preserve">3. optimal monitor useMonitor Over-Users-rely on learning </w:t>
        <w:br/>
        <w:t xml:space="preserve">-have not acquired much of the lang </w:t>
        <w:br/>
        <w:t xml:space="preserve">-don't feel confident in acquisitionMonitor Under-Users-only use what has been acquiredOptimal Monitor Use-use " learned competence as a supplement to their acquired competence" </w:t>
        <w:br/>
        <w:t xml:space="preserve">-should not be used excessively, only to " polish" lang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https://assignbuster.com/krashens-five-major-hypotheses/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Krashen’s five major hypotheses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krashens-five-major-hypothes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Krashen’s five major hypotheses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Krashen’s five major hypotheses</dc:title>
  <dc:subject>Others;</dc:subject>
  <dc:creator>AssignBuster</dc:creator>
  <cp:keywords/>
  <dc:description>Input HypothesisComprehensible input-input that is " a bit beyond" one's level of competence-is " the only true cause of second language acquisitio...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