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"https://assignbuster.com/corrigendum-mare-incognitum-a-glimpse-into-future-plankton-diversity-and-ecology-research/"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mare incognitum : a glimpse into future plankton diversity and ecolo...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i/>
          </w:rPr>
          <w:t xml:space="preserve">Mare Incognitum </w:t>
        </w:r>
        <w:r>
          <w:rPr>
            <w:rStyle w:val="a8"/>
          </w:rPr>
          <w:t xml:space="preserve">: A Glimpse into Future Plankton Diversity and Ecology Research </w:t>
        </w:r>
      </w:hyperlink>
    </w:p>
    <w:p>
      <w:pPr>
        <w:pStyle w:val="TextBody"/>
        <w:bidi w:val="0"/>
        <w:spacing w:before="0" w:after="283"/>
        <w:jc w:val="start"/>
        <w:rPr/>
      </w:pPr>
      <w:r>
        <w:rPr>
          <w:i/>
        </w:rPr>
        <w:t xml:space="preserve">by Chust, G., Vogt, M., Benedetti, F., Nakov, T., Villéger, S., Aubert, A., et al. (2017). Front. Mar. Sci. 4: 68. doi: </w:t>
      </w:r>
      <w:hyperlink r:id="rId15">
        <w:r>
          <w:rPr>
            <w:rStyle w:val="a8"/>
            <w:i/>
          </w:rPr>
          <w:t xml:space="preserve">10. 3389/fmars. 2017. 00068 </w:t>
        </w:r>
      </w:hyperlink>
    </w:p>
    <w:p>
      <w:pPr>
        <w:pStyle w:val="TextBody"/>
        <w:bidi w:val="0"/>
        <w:spacing w:before="0" w:after="283"/>
        <w:jc w:val="start"/>
        <w:rPr/>
      </w:pPr>
      <w:r>
        <w:rPr/>
        <w:t xml:space="preserve">François Guilhaumonwas not included as an author in the published article. 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https://assignbuster.com/corrigendum-mare-incognitum-a-glimpse-into-future-plankton-diversity-and-ecology-research/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mare incognitum : a glimpse...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ars.2017.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mare incognitum : a glimpse into future plankton diversity and ecolo...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mare incognitum : a glimpse into future plankton diversity and ecolo...</dc:title>
  <dc:subject>Health &amp; Medicine;</dc:subject>
  <dc:creator>AssignBuster</dc:creator>
  <cp:keywords/>
  <dc:description>The authors declare that the research was conducted in the absence of any commercial or financial relationships that could be construed as a potential...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