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Business plan 1156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Business Plan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Business Plan: Progressive Consulting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What follows is a complete business plan for a hypothetical company. Please copy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or save to your disk and use as an example in developing your own business plan.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If you would like to read a series of articles jump to Web Marketing .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additional business aids click on The Practical Tools of Consulting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1. 0 Executive Summary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Consulting will be formed as a consulting company specializing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marketing of high technology products in international markets. Its founders are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former marketers of consulting services, personal computers, and market research,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all in international markets. They are founding Progressive Consulting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formalize the consulting services they offer.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1. 2 Mission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Consulting offers high-tech manufacturers a reliable, high quality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alternative to inhouse resources for business development, market development,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channel development on an international scale. A true alternative to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house resources offers a very high level of practical experience, know how,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contacts, and confidentiality. Clients must know that working with Progrssive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 is a more professional, less risky way to develop new areas even than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working completely in house with their own people. Progressive Consulting must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also be able to maintain financial balance, charging a high value for its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services, and delivering an even higher value to its clients. Initial focus will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 development in the European and Latin American markets, or for European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clients in the United States market.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1. 3 Keys to Success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Excellence in fulfilling the promise completely confidential, reliable,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trustworthy expertise and information.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Developing visibility to generate new business leads.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Leveraging from a single pool of expertise into multiple revenue generation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opportunities: retainer consulting, project consulting, market research,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market research published reports.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0 Company Summary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Consulting is a new company providing high-level expertise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international high-tech business development, channel development, distribution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strategies, and marketing of high tech products. It will focus initially 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providing two kinds of international triangles: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Providing United States clients with development for European and Latin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American markets.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Providing European clients with development for the United States and Latin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American markets.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it grows it will take on people and consulting work in related markets, such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the rest of Latin America, and the Far East, and similar markets. As it grows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will look for additional leverage by taking brokerage positions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representation positions to create percentage holdings in product results.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1 Company Ownership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Consulting will be created as a California C corporation based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Los Angeles County, owned by its principal investors and principal operators.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this writing it has not been chartered yet and is still considering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alternatives of legal formation.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2 Startup Summary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Total start up expense (including legal costs, logo design, stationery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related expenses) come to $73, 000. Start up assets required include $3, 000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short term assets (office furniture, etc.) and $1, 000, 000 in initial cash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handle the first few months of consulting operations as sales and accounts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receivable play through the cash flow. The details are included in the table.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Start-up Plan _______________________________ Start-up Expenses Legal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$1, 000 Stationery etc. $3, 000 Brochures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$5, 000 Consultants $5,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Insurance $350 Expensed equipment $3,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Other $1, 000 _______________________________ Total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Start-up Expense $18, 350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Start-up Assets Needed Cash requirements $25, 000 Start-up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inventory $0 Other Short-term Assets $7, 000 Total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Short-term Assets $32, 000 Long-term Assets WORD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DOCUMENT HAS NO NUMBER HERE Capital Assets $0 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 Total Assets $32,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Total Startup Requirements: $50, 350 Left to finance: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Start-up Funding Plan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Investment Investor 1 $20, 000 Investor 2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$20, 000 Other $10, 000 Total investment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$50,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Short-term borrowing Unpaid expenses $5, 000 Short-term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loans $0 Interest-free short-term loans $0 Subtotal Short-term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Borrowing $5, 000 Long-term Borrowing $0 Total Borrowing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Loss at start-up ($23, 000) Total Equity $27,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Total Debt and Equity $32,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3 Company Services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offers expertise in channel distribution, channel development,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market development, sold and packaged in various ways that allow clients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choose their preferred relationship: these include retainer consulting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relationships, project based consulting, relationship and alliance brokering,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sales representation and market representation, project-based market research,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published market research, and information forum events.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4 Company locations and facilities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initial office will be established in A quality office space in the Los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Angeles County " Dearborn Valley" area of California, the heart of the U. S. high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tech industry.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0 Services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offers the expertise a high-technology company needs to develop new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product distribution and new market segments in new markets. This can be taken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high-level retainer consulting, market research reports, or project-based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1 Service Description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1. Retainer consulting: we represent a client company as an extension of its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business development and market development functions. This begins with complete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understanding of the client company's situation, objectives, and constraints. We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then represent the client company quietly and confidentially,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sifting through new market developments and new opportunities as is appropriate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the client, representing the client in initial talks with possible allies,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vendors, and channels.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Project consulting: Proposed and billed on a per-project and per-milestone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basis, project consulting offers a client company a way to harness our specific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qualities and use our expertise to solve specific problems, develop and/or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implement plans, develop specific information.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Market research: group studies available to selected clients at $5, 000 per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unit. A group study is packaged and published, a complete study of a specific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market, channel, or topic. Examples might be studies of developing consumer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channels in Japan or Mexico, or implications of changing margins in software.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2 Competitive Comparison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competition comes in several forms: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1. The most significant competition is no consulting at all, companies choosing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do business development and channel development and market research in-house.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Their own managers do this on their own, as part of their regular business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functions. Our key advantage in competition with in-house development is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managers are already overloaded with responsibilities, they don't have time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additional responsibilities in new market development or new channel development.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Also, Progressive can approach alliances, vendors, and channels on a confidential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basis, gathering information and making initial contacts in ways that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corporate managers can't.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The high-level prestige management consulting: High-Tec, San Diego Consulting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Group, etc. These are essentially generalists who take their name-brand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management consulting into specialty areas. Their other very important weakness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 the management structure that has the partners selling new jobs,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inexperienced associates delivering the work. We compete against them as experts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our specific fields, and with the guarantee that our clients will have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top-level people doing the actual work.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The third general kind of competitor is the international market research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company: International Electronic Data Corporation (IEDC), Dataquest, Stanford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Research Institute, etc. These companies are formidable competitors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published market research and market forums, but cannot provide the kind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high-level consulting that Triangle will provide.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The fourth kind of competition is the market-specific smaller house.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example: Nomura Research in Japan, Select S. A. de C. V. in Mexico (now affiliated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 IEDC).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5. Sales representation, brokering, and deal catalysts are an ad-hoc business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form that will be defined in detail by the specific nature of each individual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3 Sales Literature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business will begin with a general corporate brochure establishing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positioning. This brochure will be developed as part of the start-up expenses.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Literature and mailings for the initial market forums will be very important,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 the need to establish a high-quality look and feel for... ...[truncated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because this plan is provided for purposes of illustration only]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4 Sourcing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The key fulfillment and delivery will be provided by the principals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business. The real core value is professional expertise, provided by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combination of experience, hard work. and education (in that order).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We will turn to qualified professionals for free-lance back-up in market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research and presentation and report development, which are areas that we can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afford to contract out without risking the core values provided to the clients.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5 Technology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Consulting will maintain latest Windows and Macintosh capabilities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including: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1. Complete Email facilities in Internet, Compuserve, America Online,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Applelink, for working with clients directly through email delivery of drafts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information.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2. Complete presentation facilities for preparation and delivery of multimedia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presentations on Macintosh or Windows machines, in formats including on-disk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presentation, live presentation, or video presentation.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3. Complete desktop publishing facilities for delivery of regular retainer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reports, project output reports, marketing materials, market research reports.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6 Future Services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future Progressive will broaden the coverage by expanding into coverage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additional markets (e. g. all of Latin America, Far East, Western Europe)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additional product areas (e. g. telecommunications and technology integration).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 are also studying the possibility of newsletter or electronic newsletter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services, or perhaps special on-topic reports.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0 Market Analysis Summary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will be focusing on high-technology manufacturers of computer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hardware and software, services, networking, who want to sell into markets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United States, Europe, and Latin America. These are mostly larger companies,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occasionally medium-sized companies.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Our most important group of potential customers are executives in larger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corporations. These are marketing managers, general managers, sales managers,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sometimes charged with international focus and sometimes charged with market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even specific channel focus. They do not want to waste their time or risk their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money looking for bargain information or questionnable expertise. As they go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into markets looking at new opportunities, they are very sensitive to risking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their company's name and reputation. Professional experience... [truncated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because this plan is provided for purposes of illustration only]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1 Market Segmentation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Large manufacturer corporations: our most important market segment is the large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manufacturer of high-technology products, such as Apple, Hewlett-Packard, IBM,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Microsoft, Siemens, or Olivetti. These companies will be calling on Progressive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 development functions that are better spun off than managed in-house,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 market research, and for market forums.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Medium sized growth companies: particularly in software, multimedia, and some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related high growth fields, Triangle will be able to offer an attractive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development alternative to the company that is management constrained and unable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address opportunities in new markets and new market segments.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2 Industry Analysis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consulting " industry" is pulverized and disorganized, thousands of smaller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 organizations and individual consultants for every one of the few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dozen well-known companies.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 is a disorganized industry, with participants ranging from major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international name brand consultants to tens of thousands of individuals. One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Progressive's challenges will be establishing itself as a " real" consulting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company, positioned as a relatively risk free corporate purchase.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2. 1 Industry Participants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consulting " industry" is pulverized and disorganized, thousands of smaller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 organizations and individual consultants for every one of the few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dozen well-known companies.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At the highest level are the few well established major names in management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consulting. Most of these are organized as partnerships established in major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markets around the world, linked together by interconnecting directors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sharing the name and corporate wisdom. Some evolved from accounting companies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(e. g. Arthur Anderson, Touche Ross) and some from management consulting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(McKinsey, Bain). These companies charge very high rates for consulting,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maintain relatively high overhead structures and fulfillment structures based 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partners selling and junior associates fulfilling. At the intermediate level are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some function specific or market specific consultants, such as the market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research firms (IEDC, Dataquest) or channel development firms (ChannelCorp,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Channel Strategies, ChannelMark).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Some kinds of consulting is little more than contract expertise provided by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somebody looking for a job and offering consulting services as a stop-gap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measure while looking.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2. 2 Distribution Patterns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 is sold and purchased mainly on a word-of-mouth basis, with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relationships and previous experience being by far the most important factor.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major name-brand houses have locations in major cities and major markets,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executive-level managers or partners develop new business through industry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associations, business associations, and chambers of commerce and industry, etc.,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even in some cases social associations such as country clubs.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medium-level houses are generally area-specific or function specific,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 not easily able to leverage their business through distribution.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2. 3 Competition and Buying Patterns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key element in purchase decisions made at the Progressive client level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trust in the professional reputation and reliability of the consulting firm.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2. 4 Main Competitors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The high-level prestige management consulting: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Strengths: international locations managed by owner-partners with a high level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presentation and understanding of general business. Enviable reputations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which make purchase of consulting an easy decision for a manager, despite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very high prices. Weaknesses: General business knowledge doesn't substitute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specific market, channel, and distribution expertise of Triangle, focusing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 high-technology markets and products only. Also, fees are extremely expensive,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work is generally done by very junior-level consultants, even though sold by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high-level partners.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The international market research company: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Strengths: International offices, specific market knowledge, permanent staff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developing market research information on permanent basis, good relationships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 potential client companies.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Weaknesses: market numbers are not marketing, not channel development or market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development. Although these companies compete for some of the business Triangle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 after, they cannot really offer the same level of business understanding at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high level.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Market specific or function-specific experts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Strengths: expertise in market or functional areas. Triangle should not try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compete with Normura or Select in their markets with market research, or with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ChannelCorp in channel management.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Weaknesses: the inability to spread beyond a specific focus, or to rise above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specific focus, to provide actuial management expertise, experience, and wisdom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beyond the specifics.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most significant competition is no consulting at all, companies choosing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 business development and channel development and market research in-house.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Strengths: no incremental cost except travel; also, the general work is done by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people who are entirely responsible, the planning done by those who will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implement. Weaknesses: most managers are terribly overburdened already, unable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find incremental resources in time and people to apply to incremental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opportunities. Also, there is a lot of additional risk in market development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channel development done in house from the ground up. Finally, retainer-based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antenna consultants can greatly enhance a company's reach and extend its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position into conversations that might otherwise never hanve taken place.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3 Market Analysis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indicated by the illustrations, we must focus on a few thousand well-chosen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potential customers in the United States, Europe, and Latin America. These few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thousand high-tech manufacturing companies are the key customers for Progressive.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Potential Customers Customers Growth rate _____________________________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 U. S. High Tech 5, 000 10% European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High Tech 1, 000 15% Latin America 250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35% Other 10, 000 2% ______________________________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 Total 16, 250 n. a.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5. 0 Strategy Summary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will focus on three geographical markets, the United States, Europe,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Latin America, and in limited product segments: personal computers, software,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networks, telecommunications, personal organizers, and technology integration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products. The target customer is usually a manager in a larger corporation,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occasionally an owner or president of a medium-sized corporation in a high-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growth period.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5. 1 Pricing Strategy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Consulting will be priced at the upper edge of what the market will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bear, competing with the name brand consultants. The pricing fits with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general positioning of Triangle as high-level expertise.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 should be based on $5, 000 per day for project consulting, $2, 000 per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day for market research, and $10, 000 per month and up for retainer consulting.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Market research reports should be priced at $5, 000 per report, which will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course require that reports be very well planned, focused on very important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topics very well presented.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5. 2 Sales Forecast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sales forecast monthly summary is included in the appendix. The annual sales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projections are included here in the following table.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Sales Forecast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Sales 1995 1996 1997 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 Retainer Consulting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$200, 000 $250, 000 $325, 000 Project Consulting $270,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$325, 000 $350, 000 Market Research $122,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$150, 000 $200, 000 Strategic Reports $0 $50,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$125, 000 Other $0 $0 $0 Total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Sales $592, 000 $775, 000 $1, 000,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Cost of sales 1995 1996 1997 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 Retainer Consulting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$30, 000 $20, 000 $30, 000 Project Consulting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$45, 000 $25, 000 $31, 000 Market Research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$84, 000 $45, 000 $50, 000 Strategic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Reports $0 $20, 000 $40, 000 Other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$0 $0 $0 Total Cost of Sales $159,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$110, 000 $151,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5. 3 Strategic Alliances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At this writing strategic alliances with Smith and Jones are possibilities,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given the content of existing discussions. Given the background of prospective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partners, we might also be talking to European companies including Siemens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Olivetti and others, and to United States companies related to Apple Computer.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Latin America we would be looking at the key local high-technology vendors,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beginning with Printaform.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6. 0 Management Summary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initial management team depends on the founders themselves, with little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back-up. As we grow we will take on additional consulting help, plus graphic/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editorial, sales, and marketing.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6. 1 Organizational Structure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should be managed by working partners, in a structure taken mainly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from Smith Partners. In the beginning we assume 3-5 partners: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Ralph Sampson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At least one, probably two partners from Smith and Jones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One strong European partner, based in Paris.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organization has to be very flat in the beginning, with each of the founders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reponsible for his or her own work and management.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aˆ? One other strong partner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6. 2 Management Team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Progressive business requires a very high level of international experience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expertise, which means that it will not be easily leveragable in the common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 company mode in which partners run the business and make sales, while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associates fulfill. Partners will necessarily be involved in the fulfillment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core business proposition, providing the expertise to the clients.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initial personnel plan is still tentative. It should involve 3-5 partners,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1-3 consultants, 1 strong editorial/graphic person with good staff support, 1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strong marketing person, an office manager, and a secretary. Later we add more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partners, consultants and and sales staff.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Founders' resumes are included as an additional attachment to this plan.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6. 3 Personnel Plan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detailed monthly personnel plan for the first year is included in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appendices. The annual personal estimates are included here as Table 5.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Personnel Plan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1995 1996 1997 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Partners $144, 000 $175, 000 $200, 000 Consultants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$0 $50, 000 $63, 000 Editorial/graphic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$18, 000 $22, 000 $26, 000 VP Marketing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$20, 000 $50, 000 $55, 000 Sales people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$0 $30, 000 $33, 000 Office Manager $7, 500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$30, 000 $33, 000 Secretarial $5, 250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$20, 000 $22, 000 Other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Subtotal $194, 750 $377, 000 $432,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7. 0 Financial Plan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 will maintain a conservative financial strategy, based on developing capital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 future growth.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7. 1 Important Assumptions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table in this section summarizes key financial assumptions, including 45-day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average collection days, sales entirely on invoice basis, expenses mainly on net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30 basis, 35 days on average for payment of invoices, and present-day interest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rates.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General Assumptions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1995 1996 1997 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Collection days 43 45 45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Payment Days 35 35 35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1995 1996 1997 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_____________________________________________________________ Short Term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Interest Rate 8. 00% 8. 00% 8. 00% Long Term Interest Rate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10. 00% 10. 00% 10. 00% Payment days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35 35 35 Tax Rate Percent 0. 00%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0. 00% 0. 00% Expenses in cash% 25. 00% 25. 00%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25. 00% Sales on credit 100. 00%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100. 00% 100. 00% Personnel Burden % 14. 00%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14. 00% 14. 00%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7. 2 Key Financial Indicators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chart summarizes key financial benchmarks. Unfortunately, as we increase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sales we will have to show a decline in performance of collection days and gross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margin.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7. 3 Break-even Analysis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Break Even Analysis: ___________________________________________________ Monthly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Units Break-even 125, 000 Monthly Sales Break-even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$125,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Assumptions: Average Unit Sale $1. 00 Average Per-Unit Cost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$0. 20 Fixed Cost $100,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7. 4 Projected Profit and Loss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detailed monthly pro-forma income statement for the first year is included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appendices. The annual estimates are included here.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Pro-forma Income Statement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1995 1996 1997 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_____________________________________________________________ Sales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$592, 000 $775, 000 $1, 000, 000 Cost of Sales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$159, 000 $110, 000 $151, 000 Other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$1, 000 $0 $0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Total Cost of Sales $160, 000 $110, 000 $151, 000 Gross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margin $432, 000 $665, 000 $849, 000 Gross margin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percent 72. 97% 85. 81% 84. 90% Operating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expenses: Advertising/Promotion 10. 00% $36,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$40, 000 $44, 000 Public Relations 10. 00% $30,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$30, 000 $33, 000 Travel 10. 00%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$90, 000 $60, 000 $110, 000 Miscellaneous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10. 00% $6, 000 $7, 000 $8, 000 Payroll expense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$194, 750 $377, 000 $432, 000 Leased Equipment $6,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$7, 000 $7, 000 Utilities 20% $12,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$14, 000 $17, 000 Insurance 20% $3, 600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$2, 000 $2, 000 Depreciation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$0 $0 Rent 25%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$18, 000 $23, 000 $29, 000 Payroll Burden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$0 $0 $0 Contract/Consultants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$0 $0 $0 Other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Total Operating Expenses $396, 350 $560, 000 $682, 000 Profit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Before Interest and Taxes$35, 650 $105, 000 $167,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Interest Expense ST $3, 600 $12, 800 $12, 800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Interest Expense LT $5, 000 $5, 000 $5, 000 Taxes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Incurred $0 $0 $0 Net Profit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$27, 050 $87, 200 $149, 200 Net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Profit/Sales 4. 57% 11. 25% 14. 92%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7. 5 Projected Cash Flow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Cash flow projections are critical to our success. The monthly cash flow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shown in the illustration, with one bar representing the cash flow per month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other the monthly balance. The annual cash flow figures are included here.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Detailed monthly numbers are included in the appendices.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Pro-Forma Cash Flow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1995 1996 1997 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________________________________________________________________________________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Net Profit: $27, 050 $87, 200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$149, 200 Plus: Depreciation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$0 $0 Change in Accounts Payable $49, 413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$16, 799 $13, 764 Current Borrowing (repayment)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$60, 000 $100, 000 $0 Increase (decrease) Other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Liabilities $0 $0 $0 Long-term Borrowing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(repayment) $50, 000 $0 $0 Capital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Input $0 $0 $0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Subtotal $186, 463 $203, 999 $162, 964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Less: 1905 1905 1905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Change in Accounts Receivable $94, 000 $5, 750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$50, 500 Change in Inventory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Change in Other ST Assets $0 $0 $0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Capital Expenditure $0 $0 $0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Dividends $0 $0 $0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Subtotal $94, 000 $5, 750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$50, 500 Net Cash Flow $92, 463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$198, 249 $112, 464 Cash balance $117, 463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$315, 712 $428, 176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7. 6 Projected Balance Sheet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balance sheet shows healthy growth of net worth, and strong financial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position. The monthly estimates are included in the appendices.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Pro-forma Balance Sheet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1995 1996 1997 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________________________________________________________________________________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Short-term Assets Starting Balances Cash $25,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$117, 463 $315, 712 $428, 176 Accounts receivable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$94, 000 $99, 750 $150, 250 Inventory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$0 $0 $0 Other Short-term Assets $7,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$7, 000 $7, 000 $7, 000 Total Short-term Assets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$32, 000 $218, 463 $422, 462 $585, 426 Long-term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Assets Capital Assets $0 $0 $0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Accumulated Depreciation$0 $0 $0 $0 Total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Long-term Assets $0 $0 $0 $0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 Total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Assets $32, 000 $218, 463 $422, 462 $585, 426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Debt and Equity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1995 1996 1997 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________________________________________________________________________________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Accounts Payable $5, 000 $54, 413 $71, 212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$84, 976 Short-term Notes $0 $60,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$160, 000 $160, 000 Other ST Liabilities $0 $0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$0 $0 Subtotal Short-term Liabilities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$5, 000 $114, 413 $231, 212 $244, 976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Long-term Liabilities $0 $50, 000 $50,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$50, 000 Total Liabilities $5, 000 $164, 413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$281, 212 $294, 976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Paid in Capital $50, 000 $50, 000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$50, 000 $50, 000 Retained Earnings ($23, 000)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($23, 000) $4, 050 $91, 250 Earnings $0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$27, 050 $87, 200 $149, 200 Total Equity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$27, 000 $54, 050 $141, 250 $290, 450 Total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Debt and Equity $32, 000 $218, 463 $422, 462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$585, 426 Net Worth $27, 000 $54, 050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$141, 250 $290, 450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7. 7 Business Ratios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Progressive Consulting will be formed as a consulting company specializing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marketing of high-technology products in international markets. Its founders are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former marketers of consulting services, personal computers, and market research,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all in international markets. They are founding Progressive to formalize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consulting services they offer.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Ratio Analysis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Profitability Ratios: 1995 1996 1997 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________________________________________________________ Gross margin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72. 97% 85. 81% 84. 90% Net profit margin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57% 11. 25% 14. 92% Return on Assets 12. 38%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20. 64% 25. 49% Return on Equity 50. 05%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61. 73% 51. 37%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Activity Ratios: AR Turnover 6. 30 7. 77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6. 66 Collection days 29 45 45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Inventory Turnover 0. 00 0. 00 0. 00 Accts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payable turnover 7. 67 7. 06 7. 35 Total asset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turnover 2. 71 1. 83 1. 71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Debt Ratios: 1995 1996 1997 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________________________________________________________ Debt to net Worth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04 1. 99 1. 02 Short-term Debt to Liab. 0. 70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0. 82 0. 83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Liquidity Ratios: Current Ratio 1. 91 1. 83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39 Quick Ratio 1. 91 1. 83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39 Net Working Capital $104, 050 $191, 250 $340, 450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Interest Coverage 4. 15 5. 90 9. 38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Additional Ratios: 1995 1996 1997 ____________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_________________________________________________________ Asset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https://assignbuster.com/business-plan-1156/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Business plan 1156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business-plan-115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Business plan 1156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1156</dc:title>
  <dc:subject>Others;</dc:subject>
  <dc:creator>AssignBuster</dc:creator>
  <cp:keywords/>
  <dc:description>The organization has to be very flat in the beginning, with each of the founders reponsible for his or her own work and management.a ?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