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blood brain pharmacokinetic model</w:t>
        </w:r>
      </w:hyperlink>
      <w:bookmarkEnd w:id="0"/>
    </w:p>
    <w:p>
      <w:r>
        <w:br w:type="page"/>
      </w:r>
    </w:p>
    <w:p>
      <w:pPr>
        <w:pStyle w:val="TextBody"/>
        <w:bidi w:val="0"/>
        <w:jc w:val="start"/>
        <w:rPr/>
      </w:pPr>
      <w:r>
        <w:rPr/>
        <w:t xml:space="preserve">Pharmacokinetics, an emerging field in BioPhysics and chemistry is the study of the time variation of drug and metabolite levels in various tissues and fluids of the body. Compartment models are used to interpret data. In our problem, we consider a simple blood-brain compartment model as shown in the figure below: </w:t>
      </w:r>
    </w:p>
    <w:p>
      <w:pPr>
        <w:pStyle w:val="TextBody"/>
        <w:bidi w:val="0"/>
        <w:spacing w:before="0" w:after="283"/>
        <w:jc w:val="start"/>
        <w:rPr/>
      </w:pPr>
      <w:r>
        <w:rPr/>
        <w:t xml:space="preserve">k21 </w:t>
      </w:r>
    </w:p>
    <w:p>
      <w:pPr>
        <w:pStyle w:val="TextBody"/>
        <w:bidi w:val="0"/>
        <w:spacing w:before="0" w:after="283"/>
        <w:jc w:val="start"/>
        <w:rPr/>
      </w:pPr>
      <w:r>
        <w:rPr/>
        <w:t xml:space="preserve">Input d(t) k12 </w:t>
      </w:r>
    </w:p>
    <w:p>
      <w:pPr>
        <w:pStyle w:val="TextBody"/>
        <w:bidi w:val="0"/>
        <w:spacing w:before="0" w:after="283"/>
        <w:jc w:val="start"/>
        <w:rPr/>
      </w:pPr>
      <w:r>
        <w:rPr/>
        <w:t xml:space="preserve">K </w:t>
      </w:r>
    </w:p>
    <w:p>
      <w:pPr>
        <w:pStyle w:val="TextBody"/>
        <w:bidi w:val="0"/>
        <w:spacing w:before="0" w:after="283"/>
        <w:jc w:val="start"/>
        <w:rPr/>
      </w:pPr>
      <w:r>
        <w:rPr/>
        <w:t xml:space="preserve">where, Compartment 1 = Blood </w:t>
      </w:r>
    </w:p>
    <w:p>
      <w:pPr>
        <w:pStyle w:val="TextBody"/>
        <w:bidi w:val="0"/>
        <w:spacing w:before="0" w:after="283"/>
        <w:jc w:val="start"/>
        <w:rPr/>
      </w:pPr>
      <w:r>
        <w:rPr/>
        <w:t xml:space="preserve">Compartment 2 = Brain </w:t>
      </w:r>
    </w:p>
    <w:p>
      <w:pPr>
        <w:pStyle w:val="TextBody"/>
        <w:bidi w:val="0"/>
        <w:spacing w:before="0" w:after="283"/>
        <w:jc w:val="start"/>
        <w:rPr/>
      </w:pPr>
      <w:r>
        <w:rPr/>
        <w:t xml:space="preserve">This model is made such that it can aid to help estimate dosage strengths of an orally administered antidepressant drug. The rate of movement of drug from compartment i to compartment ‘ j’ is denoted by the rate constant kji and the rate at which the drug is removed from the blood is represented by the rate constant K. A pharmaceutical company must deal with many factors like dosage strengths that will aid a physician in determining a patient’s dosage in order to maintain the right concentration levels and also minimizing irritation and other side effects (Brannan 208). </w:t>
      </w:r>
    </w:p>
    <w:p>
      <w:pPr>
        <w:pStyle w:val="TextBody"/>
        <w:bidi w:val="0"/>
        <w:spacing w:before="0" w:after="283"/>
        <w:jc w:val="start"/>
        <w:rPr/>
      </w:pPr>
      <w:r>
        <w:rPr/>
        <w:t xml:space="preserve">If we assume that the drug is rapidly absorbed into the blood stream after it is introduced into the stomach, a mathematical representation of the dosage will be of a periodic square wave given as follows: </w:t>
      </w:r>
    </w:p>
    <w:p>
      <w:pPr>
        <w:pStyle w:val="TextBody"/>
        <w:bidi w:val="0"/>
        <w:spacing w:before="0" w:after="283"/>
        <w:jc w:val="start"/>
        <w:rPr/>
      </w:pPr>
      <w:r>
        <w:rPr/>
        <w:t xml:space="preserve">Based on our model and the equations we can solve the problems: </w:t>
      </w:r>
    </w:p>
    <w:p>
      <w:pPr>
        <w:pStyle w:val="TextBody"/>
        <w:bidi w:val="0"/>
        <w:spacing w:before="0" w:after="283"/>
        <w:jc w:val="start"/>
        <w:rPr/>
      </w:pPr>
      <w:r>
        <w:rPr/>
        <w:t xml:space="preserve">1. If we let xj(t) be the amount of drug in milligrams in compartment ‘ j’, j = 1, 2. The mass balance law states: </w:t>
      </w:r>
    </w:p>
    <w:p>
      <w:pPr>
        <w:pStyle w:val="TextBody"/>
        <w:bidi w:val="0"/>
        <w:spacing w:before="0" w:after="283"/>
        <w:jc w:val="start"/>
        <w:rPr/>
      </w:pPr>
      <w:r>
        <w:rPr/>
        <w:t xml:space="preserve">(i) </w:t>
      </w:r>
    </w:p>
    <w:p>
      <w:pPr>
        <w:pStyle w:val="TextBody"/>
        <w:bidi w:val="0"/>
        <w:spacing w:before="0" w:after="283"/>
        <w:jc w:val="start"/>
        <w:rPr/>
      </w:pPr>
      <w:r>
        <w:rPr/>
        <w:t xml:space="preserve">Using the mass balance law and the figure, we find: </w:t>
      </w:r>
    </w:p>
    <w:p>
      <w:pPr>
        <w:pStyle w:val="TextBody"/>
        <w:bidi w:val="0"/>
        <w:spacing w:before="0" w:after="283"/>
        <w:jc w:val="start"/>
        <w:rPr/>
      </w:pPr>
      <w:r>
        <w:rPr/>
        <w:t xml:space="preserve">System in Blood compartment: </w:t>
      </w:r>
    </w:p>
    <w:p>
      <w:pPr>
        <w:pStyle w:val="TextBody"/>
        <w:bidi w:val="0"/>
        <w:spacing w:before="0" w:after="283"/>
        <w:jc w:val="start"/>
        <w:rPr/>
      </w:pPr>
      <w:r>
        <w:rPr/>
        <w:t xml:space="preserve">System in Brain compartment: </w:t>
      </w:r>
    </w:p>
    <w:p>
      <w:pPr>
        <w:pStyle w:val="TextBody"/>
        <w:bidi w:val="0"/>
        <w:spacing w:before="0" w:after="283"/>
        <w:jc w:val="start"/>
        <w:rPr/>
      </w:pPr>
      <w:r>
        <w:rPr/>
        <w:t xml:space="preserve">From (i) and the above equations, we can find the following: </w:t>
      </w:r>
    </w:p>
    <w:p>
      <w:pPr>
        <w:pStyle w:val="TextBody"/>
        <w:bidi w:val="0"/>
        <w:spacing w:before="0" w:after="283"/>
        <w:jc w:val="start"/>
        <w:rPr/>
      </w:pPr>
      <w:r>
        <w:rPr/>
        <w:t xml:space="preserve">(ii) </w:t>
      </w:r>
    </w:p>
    <w:p>
      <w:pPr>
        <w:pStyle w:val="TextBody"/>
        <w:bidi w:val="0"/>
        <w:spacing w:before="0" w:after="283"/>
        <w:jc w:val="start"/>
        <w:rPr/>
      </w:pPr>
      <w:r>
        <w:rPr/>
        <w:t xml:space="preserve">The systems above are the rates of drug over time in the compartments. </w:t>
      </w:r>
    </w:p>
    <w:p>
      <w:pPr>
        <w:pStyle w:val="TextBody"/>
        <w:bidi w:val="0"/>
        <w:spacing w:before="0" w:after="283"/>
        <w:jc w:val="start"/>
        <w:rPr/>
      </w:pPr>
      <w:r>
        <w:rPr/>
        <w:t xml:space="preserve">2. If we let ci(t) denote the concentration of the drug and Vi denote the apparent volume of distribution in compartment i, we can use the relation ci = xi/Vi in the equations of system (ii) to obtain: </w:t>
      </w:r>
    </w:p>
    <w:p>
      <w:pPr>
        <w:pStyle w:val="TextBody"/>
        <w:bidi w:val="0"/>
        <w:spacing w:before="0" w:after="283"/>
        <w:jc w:val="start"/>
        <w:rPr/>
      </w:pPr>
      <w:r>
        <w:rPr/>
        <w:t xml:space="preserve">(iii) </w:t>
      </w:r>
    </w:p>
    <w:p>
      <w:pPr>
        <w:pStyle w:val="TextBody"/>
        <w:bidi w:val="0"/>
        <w:spacing w:before="0" w:after="283"/>
        <w:jc w:val="start"/>
        <w:rPr/>
      </w:pPr>
      <w:r>
        <w:rPr/>
        <w:t xml:space="preserve">Dividing the above systems by V1 and V2 respectively, we get : </w:t>
      </w:r>
    </w:p>
    <w:p>
      <w:pPr>
        <w:pStyle w:val="TextBody"/>
        <w:bidi w:val="0"/>
        <w:spacing w:before="0" w:after="283"/>
        <w:jc w:val="start"/>
        <w:rPr/>
      </w:pPr>
      <w:r>
        <w:rPr/>
        <w:t xml:space="preserve">3. Assuming x1(0) = 0 and x2(0) = 0, and the various parameters listed below: </w:t>
      </w:r>
    </w:p>
    <w:p>
      <w:pPr>
        <w:pStyle w:val="TextBody"/>
        <w:bidi w:val="0"/>
        <w:spacing w:before="0" w:after="283"/>
        <w:jc w:val="start"/>
        <w:rPr/>
      </w:pPr>
      <w:r>
        <w:rPr/>
        <w:t xml:space="preserve">k21 </w:t>
      </w:r>
    </w:p>
    <w:p>
      <w:pPr>
        <w:pStyle w:val="TextBody"/>
        <w:bidi w:val="0"/>
        <w:spacing w:before="0" w:after="283"/>
        <w:jc w:val="start"/>
        <w:rPr/>
      </w:pPr>
      <w:r>
        <w:rPr/>
        <w:t xml:space="preserve">k12 </w:t>
      </w:r>
    </w:p>
    <w:p>
      <w:pPr>
        <w:pStyle w:val="TextBody"/>
        <w:bidi w:val="0"/>
        <w:spacing w:before="0" w:after="283"/>
        <w:jc w:val="start"/>
        <w:rPr/>
      </w:pPr>
      <w:r>
        <w:rPr/>
        <w:t xml:space="preserve">K </w:t>
      </w:r>
    </w:p>
    <w:p>
      <w:pPr>
        <w:pStyle w:val="TextBody"/>
        <w:bidi w:val="0"/>
        <w:spacing w:before="0" w:after="283"/>
        <w:jc w:val="start"/>
        <w:rPr/>
      </w:pPr>
      <w:r>
        <w:rPr/>
        <w:t xml:space="preserve">V1 </w:t>
      </w:r>
    </w:p>
    <w:p>
      <w:pPr>
        <w:pStyle w:val="TextBody"/>
        <w:bidi w:val="0"/>
        <w:spacing w:before="0" w:after="283"/>
        <w:jc w:val="start"/>
        <w:rPr/>
      </w:pPr>
      <w:r>
        <w:rPr/>
        <w:t xml:space="preserve">V2 </w:t>
      </w:r>
    </w:p>
    <w:p>
      <w:pPr>
        <w:pStyle w:val="TextBody"/>
        <w:bidi w:val="0"/>
        <w:spacing w:before="0" w:after="283"/>
        <w:jc w:val="start"/>
        <w:rPr/>
      </w:pPr>
      <w:r>
        <w:rPr/>
        <w:t xml:space="preserve">Tb </w:t>
      </w:r>
    </w:p>
    <w:p>
      <w:pPr>
        <w:pStyle w:val="TextBody"/>
        <w:bidi w:val="0"/>
        <w:spacing w:before="0" w:after="283"/>
        <w:jc w:val="start"/>
        <w:rPr/>
      </w:pPr>
      <w:r>
        <w:rPr/>
        <w:t xml:space="preserve">0. 29/h </w:t>
      </w:r>
    </w:p>
    <w:p>
      <w:pPr>
        <w:pStyle w:val="TextBody"/>
        <w:bidi w:val="0"/>
        <w:spacing w:before="0" w:after="283"/>
        <w:jc w:val="start"/>
        <w:rPr/>
      </w:pPr>
      <w:r>
        <w:rPr/>
        <w:t xml:space="preserve">0. 31/h </w:t>
      </w:r>
    </w:p>
    <w:p>
      <w:pPr>
        <w:pStyle w:val="TextBody"/>
        <w:bidi w:val="0"/>
        <w:spacing w:before="0" w:after="283"/>
        <w:jc w:val="start"/>
        <w:rPr/>
      </w:pPr>
      <w:r>
        <w:rPr/>
        <w:t xml:space="preserve">0. 16/h </w:t>
      </w:r>
    </w:p>
    <w:p>
      <w:pPr>
        <w:pStyle w:val="TextBody"/>
        <w:bidi w:val="0"/>
        <w:spacing w:before="0" w:after="283"/>
        <w:jc w:val="start"/>
        <w:rPr/>
      </w:pPr>
      <w:r>
        <w:rPr/>
        <w:t xml:space="preserve">6L </w:t>
      </w:r>
    </w:p>
    <w:p>
      <w:pPr>
        <w:pStyle w:val="TextBody"/>
        <w:bidi w:val="0"/>
        <w:spacing w:before="0" w:after="283"/>
        <w:jc w:val="start"/>
        <w:rPr/>
      </w:pPr>
      <w:r>
        <w:rPr/>
        <w:t xml:space="preserve">0. 25L </w:t>
      </w:r>
    </w:p>
    <w:p>
      <w:pPr>
        <w:pStyle w:val="TextBody"/>
        <w:bidi w:val="0"/>
        <w:spacing w:before="0" w:after="283"/>
        <w:jc w:val="start"/>
        <w:rPr/>
      </w:pPr>
      <w:r>
        <w:rPr/>
        <w:t xml:space="preserve">1h </w:t>
      </w:r>
    </w:p>
    <w:p>
      <w:pPr>
        <w:pStyle w:val="TextBody"/>
        <w:bidi w:val="0"/>
        <w:spacing w:before="0" w:after="283"/>
        <w:jc w:val="start"/>
        <w:rPr/>
      </w:pPr>
      <w:r>
        <w:rPr/>
        <w:t xml:space="preserve">and with the numerical simulation program Maple , we can perform simulations of the system with given parameters to recommend two different encapsulated dosage strengths A= RTb. </w:t>
      </w:r>
    </w:p>
    <w:p>
      <w:pPr>
        <w:pStyle w:val="TextBody"/>
        <w:bidi w:val="0"/>
        <w:spacing w:before="0" w:after="283"/>
        <w:jc w:val="start"/>
        <w:rPr/>
      </w:pPr>
      <w:r>
        <w:rPr/>
        <w:t xml:space="preserve">=&gt; Guidelines to use for recommendation of drug dosage: </w:t>
      </w:r>
    </w:p>
    <w:p>
      <w:pPr>
        <w:pStyle w:val="TextBody"/>
        <w:bidi w:val="0"/>
        <w:spacing w:before="0" w:after="283"/>
        <w:jc w:val="start"/>
        <w:rPr/>
      </w:pPr>
      <w:r>
        <w:rPr/>
        <w:t xml:space="preserve">1) Target concentration level in the brain should be kept as close as possible between levels 10 mg/L and 30 mg/L and concentration fluctuation should not exceed 25% of the average of the steady-state response. </w:t>
      </w:r>
    </w:p>
    <w:p>
      <w:pPr>
        <w:pStyle w:val="TextBody"/>
        <w:bidi w:val="0"/>
        <w:spacing w:before="0" w:after="283"/>
        <w:jc w:val="start"/>
        <w:rPr/>
      </w:pPr>
      <w:r>
        <w:rPr/>
        <w:t xml:space="preserve">2) Lower frequency of administration (once every 24 hours or once every 12 hours is best). Once every 9. 5 hours is unacceptable and multiple doses are acceptable (i. e. taking two capsules every 4 hours) </w:t>
      </w:r>
    </w:p>
    <w:p>
      <w:pPr>
        <w:pStyle w:val="TextBody"/>
        <w:bidi w:val="0"/>
        <w:spacing w:before="0" w:after="283"/>
        <w:jc w:val="start"/>
        <w:rPr/>
      </w:pPr>
      <w:r>
        <w:rPr/>
        <w:t xml:space="preserve">Analysis: Drug usage of more than 4 times per day is unacceptable which makes maximum allowable dose to be 3, making 3 doses at 8 hours interval per day the best choice. We can then simulate from Tp = 8 to Tp = 12, 16 and 24. </w:t>
      </w:r>
    </w:p>
    <w:p>
      <w:pPr>
        <w:pStyle w:val="TextBody"/>
        <w:bidi w:val="0"/>
        <w:spacing w:before="0" w:after="283"/>
        <w:jc w:val="start"/>
        <w:rPr/>
      </w:pPr>
      <w:r>
        <w:rPr/>
        <w:t xml:space="preserve">From the numerical simulations obtained from Maple, we obtain the following data: </w:t>
      </w:r>
    </w:p>
    <w:p>
      <w:pPr>
        <w:pStyle w:val="TextBody"/>
        <w:bidi w:val="0"/>
        <w:spacing w:before="0" w:after="283"/>
        <w:jc w:val="start"/>
        <w:rPr/>
      </w:pPr>
      <w:r>
        <w:rPr/>
        <w:t xml:space="preserve">Tp(h) </w:t>
      </w:r>
    </w:p>
    <w:p>
      <w:pPr>
        <w:pStyle w:val="TextBody"/>
        <w:bidi w:val="0"/>
        <w:spacing w:before="0" w:after="283"/>
        <w:jc w:val="start"/>
        <w:rPr/>
      </w:pPr>
      <w:r>
        <w:rPr/>
        <w:t xml:space="preserve">R (mg/h) </w:t>
      </w:r>
    </w:p>
    <w:p>
      <w:pPr>
        <w:pStyle w:val="TextBody"/>
        <w:bidi w:val="0"/>
        <w:spacing w:before="0" w:after="283"/>
        <w:jc w:val="start"/>
        <w:rPr/>
      </w:pPr>
      <w:r>
        <w:rPr/>
        <w:t xml:space="preserve">Steady-state variance </w:t>
      </w:r>
    </w:p>
    <w:p>
      <w:pPr>
        <w:pStyle w:val="TextBody"/>
        <w:bidi w:val="0"/>
        <w:spacing w:before="0" w:after="283"/>
        <w:jc w:val="start"/>
        <w:rPr/>
      </w:pPr>
      <w:r>
        <w:rPr/>
        <w:t xml:space="preserve">Comments </w:t>
      </w:r>
    </w:p>
    <w:p>
      <w:pPr>
        <w:pStyle w:val="TextBody"/>
        <w:bidi w:val="0"/>
        <w:spacing w:before="0" w:after="283"/>
        <w:jc w:val="start"/>
        <w:rPr/>
      </w:pPr>
      <w:r>
        <w:rPr/>
        <w:t xml:space="preserve">8 </w:t>
      </w:r>
    </w:p>
    <w:p>
      <w:pPr>
        <w:pStyle w:val="TextBody"/>
        <w:bidi w:val="0"/>
        <w:spacing w:before="0" w:after="283"/>
        <w:jc w:val="start"/>
        <w:rPr/>
      </w:pPr>
      <w:r>
        <w:rPr/>
        <w:t xml:space="preserve">4 </w:t>
      </w:r>
    </w:p>
    <w:p>
      <w:pPr>
        <w:pStyle w:val="TextBody"/>
        <w:bidi w:val="0"/>
        <w:spacing w:before="0" w:after="283"/>
        <w:jc w:val="start"/>
        <w:rPr/>
      </w:pPr>
      <w:r>
        <w:rPr/>
        <w:t xml:space="preserve">9. 04 mg/L to 12. 5 mg/L </w:t>
      </w:r>
    </w:p>
    <w:p>
      <w:pPr>
        <w:pStyle w:val="TextBody"/>
        <w:bidi w:val="0"/>
        <w:spacing w:before="0" w:after="283"/>
        <w:jc w:val="start"/>
        <w:rPr/>
      </w:pPr>
      <w:r>
        <w:rPr/>
        <w:t xml:space="preserve">Below effective therapeutic concentration </w:t>
      </w:r>
    </w:p>
    <w:p>
      <w:pPr>
        <w:pStyle w:val="TextBody"/>
        <w:bidi w:val="0"/>
        <w:spacing w:before="0" w:after="283"/>
        <w:jc w:val="start"/>
        <w:rPr/>
      </w:pPr>
      <w:r>
        <w:rPr/>
        <w:t xml:space="preserve">8 </w:t>
      </w:r>
    </w:p>
    <w:p>
      <w:pPr>
        <w:pStyle w:val="TextBody"/>
        <w:bidi w:val="0"/>
        <w:spacing w:before="0" w:after="283"/>
        <w:jc w:val="start"/>
        <w:rPr/>
      </w:pPr>
      <w:r>
        <w:rPr/>
        <w:t xml:space="preserve">5 </w:t>
      </w:r>
    </w:p>
    <w:p>
      <w:pPr>
        <w:pStyle w:val="TextBody"/>
        <w:bidi w:val="0"/>
        <w:spacing w:before="0" w:after="283"/>
        <w:jc w:val="start"/>
        <w:rPr/>
      </w:pPr>
      <w:r>
        <w:rPr/>
        <w:t xml:space="preserve">11. 7 mg/L to 15. 5 mg/L </w:t>
      </w:r>
    </w:p>
    <w:p>
      <w:pPr>
        <w:pStyle w:val="TextBody"/>
        <w:bidi w:val="0"/>
        <w:spacing w:before="0" w:after="283"/>
        <w:jc w:val="start"/>
        <w:rPr/>
      </w:pPr>
      <w:r>
        <w:rPr/>
        <w:t xml:space="preserve">8 </w:t>
      </w:r>
    </w:p>
    <w:p>
      <w:pPr>
        <w:pStyle w:val="TextBody"/>
        <w:bidi w:val="0"/>
        <w:spacing w:before="0" w:after="283"/>
        <w:jc w:val="start"/>
        <w:rPr/>
      </w:pPr>
      <w:r>
        <w:rPr/>
        <w:t xml:space="preserve">6 </w:t>
      </w:r>
    </w:p>
    <w:p>
      <w:pPr>
        <w:pStyle w:val="TextBody"/>
        <w:bidi w:val="0"/>
        <w:spacing w:before="0" w:after="283"/>
        <w:jc w:val="start"/>
        <w:rPr/>
      </w:pPr>
      <w:r>
        <w:rPr/>
        <w:t xml:space="preserve">14. 4 mg/L to 19. 2 mg/L </w:t>
      </w:r>
    </w:p>
    <w:p>
      <w:pPr>
        <w:pStyle w:val="TextBody"/>
        <w:bidi w:val="0"/>
        <w:spacing w:before="0" w:after="283"/>
        <w:jc w:val="start"/>
        <w:rPr/>
      </w:pPr>
      <w:r>
        <w:rPr/>
        <w:t xml:space="preserve">8 </w:t>
      </w:r>
    </w:p>
    <w:p>
      <w:pPr>
        <w:pStyle w:val="TextBody"/>
        <w:bidi w:val="0"/>
        <w:spacing w:before="0" w:after="283"/>
        <w:jc w:val="start"/>
        <w:rPr/>
      </w:pPr>
      <w:r>
        <w:rPr/>
        <w:t xml:space="preserve">8 </w:t>
      </w:r>
    </w:p>
    <w:p>
      <w:pPr>
        <w:pStyle w:val="TextBody"/>
        <w:bidi w:val="0"/>
        <w:spacing w:before="0" w:after="283"/>
        <w:jc w:val="start"/>
        <w:rPr/>
      </w:pPr>
      <w:r>
        <w:rPr/>
        <w:t xml:space="preserve">19. 2 mg/L to 25. 3 mg/L </w:t>
      </w:r>
    </w:p>
    <w:p>
      <w:pPr>
        <w:pStyle w:val="TextBody"/>
        <w:bidi w:val="0"/>
        <w:spacing w:before="0" w:after="283"/>
        <w:jc w:val="start"/>
        <w:rPr/>
      </w:pPr>
      <w:r>
        <w:rPr/>
        <w:t xml:space="preserve">8 </w:t>
      </w:r>
    </w:p>
    <w:p>
      <w:pPr>
        <w:pStyle w:val="TextBody"/>
        <w:bidi w:val="0"/>
        <w:spacing w:before="0" w:after="283"/>
        <w:jc w:val="start"/>
        <w:rPr/>
      </w:pPr>
      <w:r>
        <w:rPr/>
        <w:t xml:space="preserve">9 </w:t>
      </w:r>
    </w:p>
    <w:p>
      <w:pPr>
        <w:pStyle w:val="TextBody"/>
        <w:bidi w:val="0"/>
        <w:spacing w:before="0" w:after="283"/>
        <w:jc w:val="start"/>
        <w:rPr/>
      </w:pPr>
      <w:r>
        <w:rPr/>
        <w:t xml:space="preserve">21. 1 mg/L to 27. 9 mg/L </w:t>
      </w:r>
    </w:p>
    <w:p>
      <w:pPr>
        <w:pStyle w:val="TextBody"/>
        <w:bidi w:val="0"/>
        <w:spacing w:before="0" w:after="283"/>
        <w:jc w:val="start"/>
        <w:rPr/>
      </w:pPr>
      <w:r>
        <w:rPr/>
        <w:t xml:space="preserve">8 </w:t>
      </w:r>
    </w:p>
    <w:p>
      <w:pPr>
        <w:pStyle w:val="TextBody"/>
        <w:bidi w:val="0"/>
        <w:spacing w:before="0" w:after="283"/>
        <w:jc w:val="start"/>
        <w:rPr/>
      </w:pPr>
      <w:r>
        <w:rPr/>
        <w:t xml:space="preserve">10 </w:t>
      </w:r>
    </w:p>
    <w:p>
      <w:pPr>
        <w:pStyle w:val="TextBody"/>
        <w:bidi w:val="0"/>
        <w:spacing w:before="0" w:after="283"/>
        <w:jc w:val="start"/>
        <w:rPr/>
      </w:pPr>
      <w:r>
        <w:rPr/>
        <w:t xml:space="preserve">23. 2 mg/L to 31. 2 mg/L </w:t>
      </w:r>
    </w:p>
    <w:p>
      <w:pPr>
        <w:pStyle w:val="TextBody"/>
        <w:bidi w:val="0"/>
        <w:spacing w:before="0" w:after="283"/>
        <w:jc w:val="start"/>
        <w:rPr/>
      </w:pPr>
      <w:r>
        <w:rPr/>
        <w:t xml:space="preserve">Above maximum therapeutic concentration </w:t>
      </w:r>
    </w:p>
    <w:p>
      <w:pPr>
        <w:pStyle w:val="TextBody"/>
        <w:bidi w:val="0"/>
        <w:spacing w:before="0" w:after="283"/>
        <w:jc w:val="start"/>
        <w:rPr/>
      </w:pPr>
      <w:r>
        <w:rPr/>
        <w:t xml:space="preserve">12 </w:t>
      </w:r>
    </w:p>
    <w:p>
      <w:pPr>
        <w:pStyle w:val="TextBody"/>
        <w:bidi w:val="0"/>
        <w:spacing w:before="0" w:after="283"/>
        <w:jc w:val="start"/>
        <w:rPr/>
      </w:pPr>
      <w:r>
        <w:rPr/>
        <w:t xml:space="preserve">5 </w:t>
      </w:r>
    </w:p>
    <w:p>
      <w:pPr>
        <w:pStyle w:val="TextBody"/>
        <w:bidi w:val="0"/>
        <w:spacing w:before="0" w:after="283"/>
        <w:jc w:val="start"/>
        <w:rPr/>
      </w:pPr>
      <w:r>
        <w:rPr/>
        <w:t xml:space="preserve">10. 9 mg/L to 6. 5 mg/L </w:t>
      </w:r>
    </w:p>
    <w:p>
      <w:pPr>
        <w:pStyle w:val="TextBody"/>
        <w:bidi w:val="0"/>
        <w:spacing w:before="0" w:after="283"/>
        <w:jc w:val="start"/>
        <w:rPr/>
      </w:pPr>
      <w:r>
        <w:rPr/>
        <w:t xml:space="preserve">Below minimum therapeutic concentration </w:t>
      </w:r>
    </w:p>
    <w:p>
      <w:pPr>
        <w:pStyle w:val="TextBody"/>
        <w:bidi w:val="0"/>
        <w:spacing w:before="0" w:after="283"/>
        <w:jc w:val="start"/>
        <w:rPr/>
      </w:pPr>
      <w:r>
        <w:rPr/>
        <w:t xml:space="preserve">12 </w:t>
      </w:r>
    </w:p>
    <w:p>
      <w:pPr>
        <w:pStyle w:val="TextBody"/>
        <w:bidi w:val="0"/>
        <w:spacing w:before="0" w:after="283"/>
        <w:jc w:val="start"/>
        <w:rPr/>
      </w:pPr>
      <w:r>
        <w:rPr/>
        <w:t xml:space="preserve">6 </w:t>
      </w:r>
    </w:p>
    <w:p>
      <w:pPr>
        <w:pStyle w:val="TextBody"/>
        <w:bidi w:val="0"/>
        <w:spacing w:before="0" w:after="283"/>
        <w:jc w:val="start"/>
        <w:rPr/>
      </w:pPr>
      <w:r>
        <w:rPr/>
        <w:t xml:space="preserve">8. 6 mg/L to 14. 1 mg/L </w:t>
      </w:r>
    </w:p>
    <w:p>
      <w:pPr>
        <w:pStyle w:val="TextBody"/>
        <w:bidi w:val="0"/>
        <w:spacing w:before="0" w:after="283"/>
        <w:jc w:val="start"/>
        <w:rPr/>
      </w:pPr>
      <w:r>
        <w:rPr/>
        <w:t xml:space="preserve">Below minimum therapeutic concentration </w:t>
      </w:r>
    </w:p>
    <w:p>
      <w:pPr>
        <w:pStyle w:val="TextBody"/>
        <w:bidi w:val="0"/>
        <w:spacing w:before="0" w:after="283"/>
        <w:jc w:val="start"/>
        <w:rPr/>
      </w:pPr>
      <w:r>
        <w:rPr/>
        <w:t xml:space="preserve">12 </w:t>
      </w:r>
    </w:p>
    <w:p>
      <w:pPr>
        <w:pStyle w:val="TextBody"/>
        <w:bidi w:val="0"/>
        <w:spacing w:before="0" w:after="283"/>
        <w:jc w:val="start"/>
        <w:rPr/>
      </w:pPr>
      <w:r>
        <w:rPr/>
        <w:t xml:space="preserve">7 </w:t>
      </w:r>
    </w:p>
    <w:p>
      <w:pPr>
        <w:pStyle w:val="TextBody"/>
        <w:bidi w:val="0"/>
        <w:spacing w:before="0" w:after="283"/>
        <w:jc w:val="start"/>
        <w:rPr/>
      </w:pPr>
      <w:r>
        <w:rPr/>
        <w:t xml:space="preserve">8. 32 mg/L to 15. 1 mg/L </w:t>
      </w:r>
    </w:p>
    <w:p>
      <w:pPr>
        <w:pStyle w:val="TextBody"/>
        <w:bidi w:val="0"/>
        <w:spacing w:before="0" w:after="283"/>
        <w:jc w:val="start"/>
        <w:rPr/>
      </w:pPr>
      <w:r>
        <w:rPr/>
        <w:t xml:space="preserve">Below minimum therapeutic concentration </w:t>
      </w:r>
    </w:p>
    <w:p>
      <w:pPr>
        <w:pStyle w:val="TextBody"/>
        <w:bidi w:val="0"/>
        <w:spacing w:before="0" w:after="283"/>
        <w:jc w:val="start"/>
        <w:rPr/>
      </w:pPr>
      <w:r>
        <w:rPr/>
        <w:t xml:space="preserve">12 </w:t>
      </w:r>
    </w:p>
    <w:p>
      <w:pPr>
        <w:pStyle w:val="TextBody"/>
        <w:bidi w:val="0"/>
        <w:spacing w:before="0" w:after="283"/>
        <w:jc w:val="start"/>
        <w:rPr/>
      </w:pPr>
      <w:r>
        <w:rPr/>
        <w:t xml:space="preserve">8 </w:t>
      </w:r>
    </w:p>
    <w:p>
      <w:pPr>
        <w:pStyle w:val="TextBody"/>
        <w:bidi w:val="0"/>
        <w:spacing w:before="0" w:after="283"/>
        <w:jc w:val="start"/>
        <w:rPr/>
      </w:pPr>
      <w:r>
        <w:rPr/>
        <w:t xml:space="preserve">10. 6 mg/L to 18. 3 mg/L </w:t>
      </w:r>
    </w:p>
    <w:p>
      <w:pPr>
        <w:pStyle w:val="TextBody"/>
        <w:bidi w:val="0"/>
        <w:spacing w:before="0" w:after="283"/>
        <w:jc w:val="start"/>
        <w:rPr/>
      </w:pPr>
      <w:r>
        <w:rPr/>
        <w:t xml:space="preserve">12 </w:t>
      </w:r>
    </w:p>
    <w:p>
      <w:pPr>
        <w:pStyle w:val="TextBody"/>
        <w:bidi w:val="0"/>
        <w:spacing w:before="0" w:after="283"/>
        <w:jc w:val="start"/>
        <w:rPr/>
      </w:pPr>
      <w:r>
        <w:rPr/>
        <w:t xml:space="preserve">10 </w:t>
      </w:r>
    </w:p>
    <w:p>
      <w:pPr>
        <w:pStyle w:val="TextBody"/>
        <w:bidi w:val="0"/>
        <w:spacing w:before="0" w:after="283"/>
        <w:jc w:val="start"/>
        <w:rPr/>
      </w:pPr>
      <w:r>
        <w:rPr/>
        <w:t xml:space="preserve">13. 2 mg/L to 22. 8 mg/L </w:t>
      </w:r>
    </w:p>
    <w:p>
      <w:pPr>
        <w:pStyle w:val="TextBody"/>
        <w:bidi w:val="0"/>
        <w:spacing w:before="0" w:after="283"/>
        <w:jc w:val="start"/>
        <w:rPr/>
      </w:pPr>
      <w:r>
        <w:rPr/>
        <w:t xml:space="preserve">12 </w:t>
      </w:r>
    </w:p>
    <w:p>
      <w:pPr>
        <w:pStyle w:val="TextBody"/>
        <w:bidi w:val="0"/>
        <w:spacing w:before="0" w:after="283"/>
        <w:jc w:val="start"/>
        <w:rPr/>
      </w:pPr>
      <w:r>
        <w:rPr/>
        <w:t xml:space="preserve">13 </w:t>
      </w:r>
    </w:p>
    <w:p>
      <w:pPr>
        <w:pStyle w:val="TextBody"/>
        <w:bidi w:val="0"/>
        <w:spacing w:before="0" w:after="283"/>
        <w:jc w:val="start"/>
        <w:rPr/>
      </w:pPr>
      <w:r>
        <w:rPr/>
        <w:t xml:space="preserve">17. 9 mg/L to 30 mg/L </w:t>
      </w:r>
    </w:p>
    <w:p>
      <w:pPr>
        <w:pStyle w:val="TextBody"/>
        <w:bidi w:val="0"/>
        <w:spacing w:before="0" w:after="283"/>
        <w:jc w:val="start"/>
        <w:rPr/>
      </w:pPr>
      <w:r>
        <w:rPr/>
        <w:t xml:space="preserve">16 </w:t>
      </w:r>
    </w:p>
    <w:p>
      <w:pPr>
        <w:pStyle w:val="TextBody"/>
        <w:bidi w:val="0"/>
        <w:spacing w:before="0" w:after="283"/>
        <w:jc w:val="start"/>
        <w:rPr/>
      </w:pPr>
      <w:r>
        <w:rPr/>
        <w:t xml:space="preserve">10 </w:t>
      </w:r>
    </w:p>
    <w:p>
      <w:pPr>
        <w:pStyle w:val="TextBody"/>
        <w:bidi w:val="0"/>
        <w:spacing w:before="0" w:after="283"/>
        <w:jc w:val="start"/>
        <w:rPr/>
      </w:pPr>
      <w:r>
        <w:rPr/>
        <w:t xml:space="preserve">9. 11 mg/L to 19. 5 mg/L </w:t>
      </w:r>
    </w:p>
    <w:p>
      <w:pPr>
        <w:pStyle w:val="TextBody"/>
        <w:bidi w:val="0"/>
        <w:spacing w:before="0" w:after="283"/>
        <w:jc w:val="start"/>
        <w:rPr/>
      </w:pPr>
      <w:r>
        <w:rPr/>
        <w:t xml:space="preserve">Sharp fluctuations; Below minimum therapeutic concentration </w:t>
      </w:r>
    </w:p>
    <w:p>
      <w:pPr>
        <w:pStyle w:val="TextBody"/>
        <w:bidi w:val="0"/>
        <w:spacing w:before="0" w:after="283"/>
        <w:jc w:val="start"/>
        <w:rPr/>
      </w:pPr>
      <w:r>
        <w:rPr/>
        <w:t xml:space="preserve">16 </w:t>
      </w:r>
    </w:p>
    <w:p>
      <w:pPr>
        <w:pStyle w:val="TextBody"/>
        <w:bidi w:val="0"/>
        <w:spacing w:before="0" w:after="283"/>
        <w:jc w:val="start"/>
        <w:rPr/>
      </w:pPr>
      <w:r>
        <w:rPr/>
        <w:t xml:space="preserve">12 </w:t>
      </w:r>
    </w:p>
    <w:p>
      <w:pPr>
        <w:pStyle w:val="TextBody"/>
        <w:bidi w:val="0"/>
        <w:spacing w:before="0" w:after="283"/>
        <w:jc w:val="start"/>
        <w:rPr/>
      </w:pPr>
      <w:r>
        <w:rPr/>
        <w:t xml:space="preserve">10. 7 mg/L to 23. 5 mg/L </w:t>
      </w:r>
    </w:p>
    <w:p>
      <w:pPr>
        <w:pStyle w:val="TextBody"/>
        <w:bidi w:val="0"/>
        <w:spacing w:before="0" w:after="283"/>
        <w:jc w:val="start"/>
        <w:rPr/>
      </w:pPr>
      <w:r>
        <w:rPr/>
        <w:t xml:space="preserve">Sharp fluctuations. </w:t>
      </w:r>
    </w:p>
    <w:p>
      <w:pPr>
        <w:pStyle w:val="TextBody"/>
        <w:bidi w:val="0"/>
        <w:spacing w:before="0" w:after="283"/>
        <w:jc w:val="start"/>
        <w:rPr/>
      </w:pPr>
      <w:r>
        <w:rPr/>
        <w:t xml:space="preserve">16 </w:t>
      </w:r>
    </w:p>
    <w:p>
      <w:pPr>
        <w:pStyle w:val="TextBody"/>
        <w:bidi w:val="0"/>
        <w:spacing w:before="0" w:after="283"/>
        <w:jc w:val="start"/>
        <w:rPr/>
      </w:pPr>
      <w:r>
        <w:rPr/>
        <w:t xml:space="preserve">13 </w:t>
      </w:r>
    </w:p>
    <w:p>
      <w:pPr>
        <w:pStyle w:val="TextBody"/>
        <w:bidi w:val="0"/>
        <w:spacing w:before="0" w:after="283"/>
        <w:jc w:val="start"/>
        <w:rPr/>
      </w:pPr>
      <w:r>
        <w:rPr/>
        <w:t xml:space="preserve">11. 5 mg/L to 25. 4 mg/L </w:t>
      </w:r>
    </w:p>
    <w:p>
      <w:pPr>
        <w:pStyle w:val="TextBody"/>
        <w:bidi w:val="0"/>
        <w:spacing w:before="0" w:after="283"/>
        <w:jc w:val="start"/>
        <w:rPr/>
      </w:pPr>
      <w:r>
        <w:rPr/>
        <w:t xml:space="preserve">Sharp fluctuations. </w:t>
      </w:r>
    </w:p>
    <w:p>
      <w:pPr>
        <w:pStyle w:val="TextBody"/>
        <w:bidi w:val="0"/>
        <w:spacing w:before="0" w:after="283"/>
        <w:jc w:val="start"/>
        <w:rPr/>
      </w:pPr>
      <w:r>
        <w:rPr/>
        <w:t xml:space="preserve">16 </w:t>
      </w:r>
    </w:p>
    <w:p>
      <w:pPr>
        <w:pStyle w:val="TextBody"/>
        <w:bidi w:val="0"/>
        <w:spacing w:before="0" w:after="283"/>
        <w:jc w:val="start"/>
        <w:rPr/>
      </w:pPr>
      <w:r>
        <w:rPr/>
        <w:t xml:space="preserve">14 </w:t>
      </w:r>
    </w:p>
    <w:p>
      <w:pPr>
        <w:pStyle w:val="TextBody"/>
        <w:bidi w:val="0"/>
        <w:spacing w:before="0" w:after="283"/>
        <w:jc w:val="start"/>
        <w:rPr/>
      </w:pPr>
      <w:r>
        <w:rPr/>
        <w:t xml:space="preserve">12. 5 mg/L to 27. 3 mg/L </w:t>
      </w:r>
    </w:p>
    <w:p>
      <w:pPr>
        <w:pStyle w:val="TextBody"/>
        <w:bidi w:val="0"/>
        <w:spacing w:before="0" w:after="283"/>
        <w:jc w:val="start"/>
        <w:rPr/>
      </w:pPr>
      <w:r>
        <w:rPr/>
        <w:t xml:space="preserve">Sharp fluctuations. </w:t>
      </w:r>
    </w:p>
    <w:p>
      <w:pPr>
        <w:pStyle w:val="TextBody"/>
        <w:bidi w:val="0"/>
        <w:spacing w:before="0" w:after="283"/>
        <w:jc w:val="start"/>
        <w:rPr/>
      </w:pPr>
      <w:r>
        <w:rPr/>
        <w:t xml:space="preserve">16 </w:t>
      </w:r>
    </w:p>
    <w:p>
      <w:pPr>
        <w:pStyle w:val="TextBody"/>
        <w:bidi w:val="0"/>
        <w:spacing w:before="0" w:after="283"/>
        <w:jc w:val="start"/>
        <w:rPr/>
      </w:pPr>
      <w:r>
        <w:rPr/>
        <w:t xml:space="preserve">16 </w:t>
      </w:r>
    </w:p>
    <w:p>
      <w:pPr>
        <w:pStyle w:val="TextBody"/>
        <w:bidi w:val="0"/>
        <w:spacing w:before="0" w:after="283"/>
        <w:jc w:val="start"/>
        <w:rPr/>
      </w:pPr>
      <w:r>
        <w:rPr/>
        <w:t xml:space="preserve">14. 3mg/L — 31. 4mg/L </w:t>
      </w:r>
    </w:p>
    <w:p>
      <w:pPr>
        <w:pStyle w:val="TextBody"/>
        <w:bidi w:val="0"/>
        <w:spacing w:before="0" w:after="283"/>
        <w:jc w:val="start"/>
        <w:rPr/>
      </w:pPr>
      <w:r>
        <w:rPr/>
        <w:t xml:space="preserve">Sharp fluctuations; Above maximum therapeutic concentration </w:t>
      </w:r>
    </w:p>
    <w:p>
      <w:pPr>
        <w:pStyle w:val="TextBody"/>
        <w:bidi w:val="0"/>
        <w:spacing w:before="0" w:after="283"/>
        <w:jc w:val="start"/>
        <w:rPr/>
      </w:pPr>
      <w:r>
        <w:rPr/>
        <w:t xml:space="preserve">24 </w:t>
      </w:r>
    </w:p>
    <w:p>
      <w:pPr>
        <w:pStyle w:val="TextBody"/>
        <w:bidi w:val="0"/>
        <w:spacing w:before="0" w:after="283"/>
        <w:jc w:val="start"/>
        <w:rPr/>
      </w:pPr>
      <w:r>
        <w:rPr/>
        <w:t xml:space="preserve">15 </w:t>
      </w:r>
    </w:p>
    <w:p>
      <w:pPr>
        <w:pStyle w:val="TextBody"/>
        <w:bidi w:val="0"/>
        <w:spacing w:before="0" w:after="283"/>
        <w:jc w:val="start"/>
        <w:rPr/>
      </w:pPr>
      <w:r>
        <w:rPr/>
        <w:t xml:space="preserve">6. 19mg/L — 24mg/L </w:t>
      </w:r>
    </w:p>
    <w:p>
      <w:pPr>
        <w:pStyle w:val="TextBody"/>
        <w:bidi w:val="0"/>
        <w:spacing w:before="0" w:after="283"/>
        <w:jc w:val="start"/>
        <w:rPr/>
      </w:pPr>
      <w:r>
        <w:rPr/>
        <w:t xml:space="preserve">Sharp fluctuations; Below minimum therapeutic concentration </w:t>
      </w:r>
    </w:p>
    <w:p>
      <w:pPr>
        <w:pStyle w:val="TextBody"/>
        <w:bidi w:val="0"/>
        <w:spacing w:before="0" w:after="283"/>
        <w:jc w:val="start"/>
        <w:rPr/>
      </w:pPr>
      <w:r>
        <w:rPr/>
        <w:t xml:space="preserve">24 </w:t>
      </w:r>
    </w:p>
    <w:p>
      <w:pPr>
        <w:pStyle w:val="TextBody"/>
        <w:bidi w:val="0"/>
        <w:spacing w:before="0" w:after="283"/>
        <w:jc w:val="start"/>
        <w:rPr/>
      </w:pPr>
      <w:r>
        <w:rPr/>
        <w:t xml:space="preserve">20 </w:t>
      </w:r>
    </w:p>
    <w:p>
      <w:pPr>
        <w:pStyle w:val="TextBody"/>
        <w:bidi w:val="0"/>
        <w:spacing w:before="0" w:after="283"/>
        <w:jc w:val="start"/>
        <w:rPr/>
      </w:pPr>
      <w:r>
        <w:rPr/>
        <w:t xml:space="preserve">8. 52mg/L — 32mg/L </w:t>
      </w:r>
    </w:p>
    <w:p>
      <w:pPr>
        <w:pStyle w:val="TextBody"/>
        <w:bidi w:val="0"/>
        <w:spacing w:before="0" w:after="283"/>
        <w:jc w:val="start"/>
        <w:rPr/>
      </w:pPr>
      <w:r>
        <w:rPr/>
        <w:t xml:space="preserve">Sharp fluctuations; Above maximum therapeutic concentration </w:t>
      </w:r>
    </w:p>
    <w:p>
      <w:pPr>
        <w:pStyle w:val="TextBody"/>
        <w:bidi w:val="0"/>
        <w:spacing w:before="0" w:after="283"/>
        <w:jc w:val="start"/>
        <w:rPr/>
      </w:pPr>
      <w:r>
        <w:rPr/>
        <w:t xml:space="preserve">Obtained corresponding Graphs from Maple and their respective Tp and R values are listed below: </w:t>
      </w:r>
    </w:p>
    <w:p>
      <w:pPr>
        <w:pStyle w:val="TextBody"/>
        <w:bidi w:val="0"/>
        <w:spacing w:before="0" w:after="283"/>
        <w:jc w:val="start"/>
        <w:rPr/>
      </w:pPr>
      <w:r>
        <w:rPr/>
        <w:t xml:space="preserve">Tp = 8, R = 4 Tp = 8, R = 5 </w:t>
      </w:r>
    </w:p>
    <w:p>
      <w:pPr>
        <w:pStyle w:val="TextBody"/>
        <w:bidi w:val="0"/>
        <w:spacing w:before="0" w:after="283"/>
        <w:jc w:val="start"/>
        <w:rPr/>
      </w:pPr>
      <w:r>
        <w:rPr/>
        <w:t xml:space="preserve">Tp = 8, R = 6 Tp = 8, R = 8 </w:t>
      </w:r>
    </w:p>
    <w:p>
      <w:pPr>
        <w:pStyle w:val="TextBody"/>
        <w:bidi w:val="0"/>
        <w:spacing w:before="0" w:after="283"/>
        <w:jc w:val="start"/>
        <w:rPr/>
      </w:pPr>
      <w:r>
        <w:rPr/>
        <w:t xml:space="preserve">Tp = 8, R = 9 Tp = 8, R = 10 </w:t>
      </w:r>
    </w:p>
    <w:p>
      <w:pPr>
        <w:pStyle w:val="TextBody"/>
        <w:bidi w:val="0"/>
        <w:spacing w:before="0" w:after="283"/>
        <w:jc w:val="start"/>
        <w:rPr/>
      </w:pPr>
      <w:r>
        <w:rPr/>
        <w:t xml:space="preserve">Tp = 12, R = 6 Tp = 12, R = 8 </w:t>
      </w:r>
    </w:p>
    <w:p>
      <w:pPr>
        <w:pStyle w:val="TextBody"/>
        <w:bidi w:val="0"/>
        <w:spacing w:before="0" w:after="283"/>
        <w:jc w:val="start"/>
        <w:rPr/>
      </w:pPr>
      <w:r>
        <w:rPr/>
        <w:t xml:space="preserve">Tp = 12, R = 10 Tp = 12, R = 12 </w:t>
      </w:r>
    </w:p>
    <w:p>
      <w:pPr>
        <w:pStyle w:val="TextBody"/>
        <w:bidi w:val="0"/>
        <w:spacing w:before="0" w:after="283"/>
        <w:jc w:val="start"/>
        <w:rPr/>
      </w:pPr>
      <w:r>
        <w:rPr/>
        <w:t xml:space="preserve">Tp = 12, R = 13 </w:t>
      </w:r>
    </w:p>
    <w:p>
      <w:pPr>
        <w:pStyle w:val="TextBody"/>
        <w:bidi w:val="0"/>
        <w:spacing w:before="0" w:after="283"/>
        <w:jc w:val="start"/>
        <w:rPr/>
      </w:pPr>
      <w:r>
        <w:rPr/>
        <w:t xml:space="preserve">Tp= 16, R= 10 Tp= 16, R= 12 </w:t>
      </w:r>
    </w:p>
    <w:p>
      <w:pPr>
        <w:pStyle w:val="TextBody"/>
        <w:bidi w:val="0"/>
        <w:spacing w:before="0" w:after="283"/>
        <w:jc w:val="start"/>
        <w:rPr/>
      </w:pPr>
      <w:r>
        <w:rPr/>
        <w:t xml:space="preserve">Tp= 16, R= 13 Tp= 16, R= 14 </w:t>
      </w:r>
    </w:p>
    <w:p>
      <w:pPr>
        <w:pStyle w:val="TextBody"/>
        <w:bidi w:val="0"/>
        <w:spacing w:before="0" w:after="283"/>
        <w:jc w:val="start"/>
        <w:rPr/>
      </w:pPr>
      <w:r>
        <w:rPr/>
        <w:t xml:space="preserve">Tp= 16, R= 16 </w:t>
      </w:r>
    </w:p>
    <w:p>
      <w:pPr>
        <w:pStyle w:val="TextBody"/>
        <w:bidi w:val="0"/>
        <w:spacing w:before="0" w:after="283"/>
        <w:jc w:val="start"/>
        <w:rPr/>
      </w:pPr>
      <w:r>
        <w:rPr/>
        <w:t xml:space="preserve">Tp= 24, R= 15 Tp= 24, R= 20 </w:t>
      </w:r>
    </w:p>
    <w:p>
      <w:pPr>
        <w:pStyle w:val="TextBody"/>
        <w:bidi w:val="0"/>
        <w:spacing w:before="0" w:after="283"/>
        <w:jc w:val="start"/>
        <w:rPr/>
      </w:pPr>
      <w:r>
        <w:rPr/>
        <w:t xml:space="preserve">Some Comments: </w:t>
      </w:r>
    </w:p>
    <w:p>
      <w:pPr>
        <w:pStyle w:val="TextBody"/>
        <w:bidi w:val="0"/>
        <w:spacing w:before="0" w:after="283"/>
        <w:jc w:val="start"/>
        <w:rPr/>
      </w:pPr>
      <w:r>
        <w:rPr/>
        <w:t xml:space="preserve">When Tp= 8 and R = 4, the recommended dosage is below minimum therapeutic concentration range. </w:t>
      </w:r>
    </w:p>
    <w:p>
      <w:pPr>
        <w:pStyle w:val="TextBody"/>
        <w:bidi w:val="0"/>
        <w:spacing w:before="0" w:after="283"/>
        <w:jc w:val="start"/>
        <w:rPr/>
      </w:pPr>
      <w:r>
        <w:rPr/>
        <w:t xml:space="preserve">When Tp= 8 and R = 10 , the recommended dosage is above maximum therapeutic concentration range. </w:t>
      </w:r>
    </w:p>
    <w:p>
      <w:pPr>
        <w:pStyle w:val="TextBody"/>
        <w:bidi w:val="0"/>
        <w:spacing w:before="0" w:after="283"/>
        <w:jc w:val="start"/>
        <w:rPr/>
      </w:pPr>
      <w:r>
        <w:rPr/>
        <w:t xml:space="preserve">When Tp= 8 and R = 5 to 7, the recommended dosage is below effective therapeutic concentration range. </w:t>
      </w:r>
    </w:p>
    <w:p>
      <w:pPr>
        <w:pStyle w:val="TextBody"/>
        <w:bidi w:val="0"/>
        <w:spacing w:before="0" w:after="283"/>
        <w:jc w:val="start"/>
        <w:rPr/>
      </w:pPr>
      <w:r>
        <w:rPr/>
        <w:t xml:space="preserve">When Tp= 8 and R = 4, the recommended dosage is below therapeutic concentration range. </w:t>
      </w:r>
    </w:p>
    <w:p>
      <w:pPr>
        <w:pStyle w:val="TextBody"/>
        <w:bidi w:val="0"/>
        <w:spacing w:before="0" w:after="283"/>
        <w:jc w:val="start"/>
        <w:rPr/>
      </w:pPr>
      <w:r>
        <w:rPr/>
        <w:t xml:space="preserve">When Tp= 12 and R = 5 to 7, the recommended dosage is below minimum therapeutic concentration range. </w:t>
      </w:r>
    </w:p>
    <w:p>
      <w:pPr>
        <w:pStyle w:val="TextBody"/>
        <w:bidi w:val="0"/>
        <w:spacing w:before="0" w:after="283"/>
        <w:jc w:val="start"/>
        <w:rPr/>
      </w:pPr>
      <w:r>
        <w:rPr/>
        <w:t xml:space="preserve">When Tp= 16 and R = 12 to 14, sharp fluctuation is seen. </w:t>
      </w:r>
    </w:p>
    <w:p>
      <w:pPr>
        <w:pStyle w:val="TextBody"/>
        <w:bidi w:val="0"/>
        <w:spacing w:before="0" w:after="283"/>
        <w:jc w:val="start"/>
        <w:rPr/>
      </w:pPr>
      <w:r>
        <w:rPr/>
        <w:t xml:space="preserve">When Tp= 24 and R = 20, sharp fluctuation is seen and the recommended dosage is below therapeutic concentration range. </w:t>
      </w:r>
    </w:p>
    <w:p>
      <w:pPr>
        <w:pStyle w:val="TextBody"/>
        <w:bidi w:val="0"/>
        <w:spacing w:before="0" w:after="283"/>
        <w:jc w:val="start"/>
        <w:rPr/>
      </w:pPr>
      <w:r>
        <w:rPr/>
        <w:t xml:space="preserve">=&gt; Calculation and Analysis of dosage strength ‘ A’ </w:t>
      </w:r>
    </w:p>
    <w:p>
      <w:pPr>
        <w:pStyle w:val="TextBody"/>
        <w:bidi w:val="0"/>
        <w:spacing w:before="0" w:after="283"/>
        <w:jc w:val="start"/>
        <w:rPr/>
      </w:pPr>
      <w:r>
        <w:rPr/>
        <w:t xml:space="preserve">Now we can calculate the dosage frequency for the remaining dosage frequency intervals of 8 hours and 12 hours: </w:t>
      </w:r>
    </w:p>
    <w:p>
      <w:pPr>
        <w:pStyle w:val="TextBody"/>
        <w:bidi w:val="0"/>
        <w:spacing w:before="0" w:after="283"/>
        <w:jc w:val="start"/>
        <w:rPr/>
      </w:pPr>
      <w:r>
        <w:rPr/>
        <w:t xml:space="preserve">(8 hour interval) (R being from 5 mg/h to 9 mg/h) </w:t>
      </w:r>
    </w:p>
    <w:p>
      <w:pPr>
        <w:pStyle w:val="TextBody"/>
        <w:bidi w:val="0"/>
        <w:spacing w:before="0" w:after="283"/>
        <w:jc w:val="start"/>
        <w:rPr/>
      </w:pPr>
      <w:r>
        <w:rPr/>
        <w:t xml:space="preserve">A = RTb = 5 mg/h x 1h= 5 mg </w:t>
      </w:r>
    </w:p>
    <w:p>
      <w:pPr>
        <w:pStyle w:val="TextBody"/>
        <w:bidi w:val="0"/>
        <w:spacing w:before="0" w:after="283"/>
        <w:jc w:val="start"/>
        <w:rPr/>
      </w:pPr>
      <w:r>
        <w:rPr/>
        <w:t xml:space="preserve">A = RTb = 9 mg/h x 1h= 9 mg </w:t>
      </w:r>
    </w:p>
    <w:p>
      <w:pPr>
        <w:pStyle w:val="TextBody"/>
        <w:bidi w:val="0"/>
        <w:spacing w:before="0" w:after="283"/>
        <w:jc w:val="start"/>
        <w:rPr/>
      </w:pPr>
      <w:r>
        <w:rPr/>
        <w:t xml:space="preserve">(12 hour interval) (R being from 8 mg/h to 13 mg/h) </w:t>
      </w:r>
    </w:p>
    <w:p>
      <w:pPr>
        <w:pStyle w:val="TextBody"/>
        <w:bidi w:val="0"/>
        <w:spacing w:before="0" w:after="283"/>
        <w:jc w:val="start"/>
        <w:rPr/>
      </w:pPr>
      <w:r>
        <w:rPr/>
        <w:t xml:space="preserve">A = RTb = 8 mg/h x 1h = 8 mg </w:t>
      </w:r>
    </w:p>
    <w:p>
      <w:pPr>
        <w:pStyle w:val="TextBody"/>
        <w:bidi w:val="0"/>
        <w:spacing w:before="0" w:after="283"/>
        <w:jc w:val="start"/>
        <w:rPr/>
      </w:pPr>
      <w:r>
        <w:rPr/>
        <w:t xml:space="preserve">A = RTb = 13 mg/h x 1h= 13 mg </w:t>
      </w:r>
    </w:p>
    <w:p>
      <w:pPr>
        <w:pStyle w:val="TextBody"/>
        <w:bidi w:val="0"/>
        <w:spacing w:before="0" w:after="283"/>
        <w:jc w:val="start"/>
        <w:rPr/>
      </w:pPr>
      <w:r>
        <w:rPr/>
        <w:t xml:space="preserve">4. From the simulation, we can know that it is best to skip the dose than to try to catch up and double the dose and ultimately overdose from the figures illustrated. If we assume the patient is at a 12 hour interval dose frequency, and R being 10mg/h, the following scenarios can be simulated: </w:t>
      </w:r>
    </w:p>
    <w:p>
      <w:pPr>
        <w:pStyle w:val="TextBody"/>
        <w:bidi w:val="0"/>
        <w:jc w:val="start"/>
        <w:rPr/>
      </w:pPr>
      <w:r>
        <w:rPr/>
        <w:t xml:space="preserve">Scenario: missed a dosage and skipped            Scenario: missing a dosage &amp; catching up </w:t>
      </w:r>
    </w:p>
    <w:p>
      <w:pPr>
        <w:pStyle w:val="TextBody"/>
        <w:bidi w:val="0"/>
        <w:spacing w:before="0" w:after="283"/>
        <w:jc w:val="start"/>
        <w:rPr/>
      </w:pPr>
      <w:r>
        <w:rPr/>
        <w:t xml:space="preserve">Analysis: From the scenarios simulations above, we can have a clear picture of what will go through the patient’s drug level. </w:t>
      </w:r>
    </w:p>
    <w:p>
      <w:pPr>
        <w:pStyle w:val="TextBody"/>
        <w:bidi w:val="0"/>
        <w:spacing w:before="0" w:after="283"/>
        <w:jc w:val="start"/>
        <w:rPr/>
      </w:pPr>
      <w:r>
        <w:rPr/>
        <w:t xml:space="preserve">In the 1st scenario, where the patient missed a dosage and skipped, the concentration level in the brain of the patient stays within the recommended level. </w:t>
      </w:r>
    </w:p>
    <w:p>
      <w:pPr>
        <w:pStyle w:val="TextBody"/>
        <w:bidi w:val="0"/>
        <w:spacing w:before="0" w:after="283"/>
        <w:jc w:val="start"/>
        <w:rPr/>
      </w:pPr>
      <w:r>
        <w:rPr/>
        <w:t xml:space="preserve">In the 2nd scenario, where the patient tries to catch up, the drug level will cross the recommended level and that also by a lot. Thus, skipping the dose is better than to catch up overdosing the drug level resulting in fatality. </w:t>
      </w:r>
    </w:p>
    <w:p>
      <w:pPr>
        <w:pStyle w:val="TextBody"/>
        <w:bidi w:val="0"/>
        <w:spacing w:before="0" w:after="283"/>
        <w:jc w:val="start"/>
        <w:rPr/>
      </w:pPr>
      <w:r>
        <w:rPr/>
        <w:t xml:space="preserve">5. Supposing the drug can be packaged in a timed-release form so that Tb = 8 hours and R also adjusted likewise, we get the following data from the Maple: </w:t>
      </w:r>
    </w:p>
    <w:p>
      <w:pPr>
        <w:pStyle w:val="TextBody"/>
        <w:bidi w:val="0"/>
        <w:spacing w:before="0" w:after="283"/>
        <w:jc w:val="start"/>
        <w:rPr/>
      </w:pPr>
      <w:r>
        <w:rPr/>
        <w:t xml:space="preserve">Tp(h) </w:t>
      </w:r>
    </w:p>
    <w:p>
      <w:pPr>
        <w:pStyle w:val="TextBody"/>
        <w:bidi w:val="0"/>
        <w:spacing w:before="0" w:after="283"/>
        <w:jc w:val="start"/>
        <w:rPr/>
      </w:pPr>
      <w:r>
        <w:rPr/>
        <w:t xml:space="preserve">R(mg/h) </w:t>
      </w:r>
    </w:p>
    <w:p>
      <w:pPr>
        <w:pStyle w:val="TextBody"/>
        <w:bidi w:val="0"/>
        <w:spacing w:before="0" w:after="283"/>
        <w:jc w:val="start"/>
        <w:rPr/>
      </w:pPr>
      <w:r>
        <w:rPr/>
        <w:t xml:space="preserve">Steady-state variance </w:t>
      </w:r>
    </w:p>
    <w:p>
      <w:pPr>
        <w:pStyle w:val="TextBody"/>
        <w:bidi w:val="0"/>
        <w:spacing w:before="0" w:after="283"/>
        <w:jc w:val="start"/>
        <w:rPr/>
      </w:pPr>
      <w:r>
        <w:rPr/>
        <w:t xml:space="preserve">Reasons </w:t>
      </w:r>
    </w:p>
    <w:p>
      <w:pPr>
        <w:pStyle w:val="TextBody"/>
        <w:bidi w:val="0"/>
        <w:spacing w:before="0" w:after="283"/>
        <w:jc w:val="start"/>
        <w:rPr/>
      </w:pPr>
      <w:r>
        <w:rPr/>
        <w:t xml:space="preserve">12 </w:t>
      </w:r>
    </w:p>
    <w:p>
      <w:pPr>
        <w:pStyle w:val="TextBody"/>
        <w:bidi w:val="0"/>
        <w:spacing w:before="0" w:after="283"/>
        <w:jc w:val="start"/>
        <w:rPr/>
      </w:pPr>
      <w:r>
        <w:rPr/>
        <w:t xml:space="preserve">0. 75 </w:t>
      </w:r>
    </w:p>
    <w:p>
      <w:pPr>
        <w:pStyle w:val="TextBody"/>
        <w:bidi w:val="0"/>
        <w:spacing w:before="0" w:after="283"/>
        <w:jc w:val="start"/>
        <w:rPr/>
      </w:pPr>
      <w:r>
        <w:rPr/>
        <w:t xml:space="preserve">10. 4mg/L — 13mg/L </w:t>
      </w:r>
    </w:p>
    <w:p>
      <w:pPr>
        <w:pStyle w:val="TextBody"/>
        <w:bidi w:val="0"/>
        <w:spacing w:before="0" w:after="283"/>
        <w:jc w:val="start"/>
        <w:rPr/>
      </w:pPr>
      <w:r>
        <w:rPr/>
        <w:t xml:space="preserve">12 </w:t>
      </w:r>
    </w:p>
    <w:p>
      <w:pPr>
        <w:pStyle w:val="TextBody"/>
        <w:bidi w:val="0"/>
        <w:spacing w:before="0" w:after="283"/>
        <w:jc w:val="start"/>
        <w:rPr/>
      </w:pPr>
      <w:r>
        <w:rPr/>
        <w:t xml:space="preserve">1 </w:t>
      </w:r>
    </w:p>
    <w:p>
      <w:pPr>
        <w:pStyle w:val="TextBody"/>
        <w:bidi w:val="0"/>
        <w:spacing w:before="0" w:after="283"/>
        <w:jc w:val="start"/>
        <w:rPr/>
      </w:pPr>
      <w:r>
        <w:rPr/>
        <w:t xml:space="preserve">13. 9mg/L — 17mg/L </w:t>
      </w:r>
    </w:p>
    <w:p>
      <w:pPr>
        <w:pStyle w:val="TextBody"/>
        <w:bidi w:val="0"/>
        <w:spacing w:before="0" w:after="283"/>
        <w:jc w:val="start"/>
        <w:rPr/>
      </w:pPr>
      <w:r>
        <w:rPr/>
        <w:t xml:space="preserve">12 </w:t>
      </w:r>
    </w:p>
    <w:p>
      <w:pPr>
        <w:pStyle w:val="TextBody"/>
        <w:bidi w:val="0"/>
        <w:spacing w:before="0" w:after="283"/>
        <w:jc w:val="start"/>
        <w:rPr/>
      </w:pPr>
      <w:r>
        <w:rPr/>
        <w:t xml:space="preserve">1. 5 </w:t>
      </w:r>
    </w:p>
    <w:p>
      <w:pPr>
        <w:pStyle w:val="TextBody"/>
        <w:bidi w:val="0"/>
        <w:spacing w:before="0" w:after="283"/>
        <w:jc w:val="start"/>
        <w:rPr/>
      </w:pPr>
      <w:r>
        <w:rPr/>
        <w:t xml:space="preserve">21mg/L — 25. 5mg/L </w:t>
      </w:r>
    </w:p>
    <w:p>
      <w:pPr>
        <w:pStyle w:val="TextBody"/>
        <w:bidi w:val="0"/>
        <w:spacing w:before="0" w:after="283"/>
        <w:jc w:val="start"/>
        <w:rPr/>
      </w:pPr>
      <w:r>
        <w:rPr/>
        <w:t xml:space="preserve">12 </w:t>
      </w:r>
    </w:p>
    <w:p>
      <w:pPr>
        <w:pStyle w:val="TextBody"/>
        <w:bidi w:val="0"/>
        <w:spacing w:before="0" w:after="283"/>
        <w:jc w:val="start"/>
        <w:rPr/>
      </w:pPr>
      <w:r>
        <w:rPr/>
        <w:t xml:space="preserve">1. 75 </w:t>
      </w:r>
    </w:p>
    <w:p>
      <w:pPr>
        <w:pStyle w:val="TextBody"/>
        <w:bidi w:val="0"/>
        <w:spacing w:before="0" w:after="283"/>
        <w:jc w:val="start"/>
        <w:rPr/>
      </w:pPr>
      <w:r>
        <w:rPr/>
        <w:t xml:space="preserve">24. 5mg/L — 29. 8mg/L </w:t>
      </w:r>
    </w:p>
    <w:p>
      <w:pPr>
        <w:pStyle w:val="TextBody"/>
        <w:bidi w:val="0"/>
        <w:spacing w:before="0" w:after="283"/>
        <w:jc w:val="start"/>
        <w:rPr/>
      </w:pPr>
      <w:r>
        <w:rPr/>
        <w:t xml:space="preserve">12 </w:t>
      </w:r>
    </w:p>
    <w:p>
      <w:pPr>
        <w:pStyle w:val="TextBody"/>
        <w:bidi w:val="0"/>
        <w:spacing w:before="0" w:after="283"/>
        <w:jc w:val="start"/>
        <w:rPr/>
      </w:pPr>
      <w:r>
        <w:rPr/>
        <w:t xml:space="preserve">2 </w:t>
      </w:r>
    </w:p>
    <w:p>
      <w:pPr>
        <w:pStyle w:val="TextBody"/>
        <w:bidi w:val="0"/>
        <w:spacing w:before="0" w:after="283"/>
        <w:jc w:val="start"/>
        <w:rPr/>
      </w:pPr>
      <w:r>
        <w:rPr/>
        <w:t xml:space="preserve">28. 1mg/L — 34mg/L </w:t>
      </w:r>
    </w:p>
    <w:p>
      <w:pPr>
        <w:pStyle w:val="TextBody"/>
        <w:bidi w:val="0"/>
        <w:spacing w:before="0" w:after="283"/>
        <w:jc w:val="start"/>
        <w:rPr/>
      </w:pPr>
      <w:r>
        <w:rPr/>
        <w:t xml:space="preserve">Above maximum therapeutic concentration </w:t>
      </w:r>
    </w:p>
    <w:p>
      <w:pPr>
        <w:pStyle w:val="TextBody"/>
        <w:bidi w:val="0"/>
        <w:spacing w:before="0" w:after="283"/>
        <w:jc w:val="start"/>
        <w:rPr/>
      </w:pPr>
      <w:r>
        <w:rPr/>
        <w:t xml:space="preserve">16 </w:t>
      </w:r>
    </w:p>
    <w:p>
      <w:pPr>
        <w:pStyle w:val="TextBody"/>
        <w:bidi w:val="0"/>
        <w:spacing w:before="0" w:after="283"/>
        <w:jc w:val="start"/>
        <w:rPr/>
      </w:pPr>
      <w:r>
        <w:rPr/>
        <w:t xml:space="preserve">1 </w:t>
      </w:r>
    </w:p>
    <w:p>
      <w:pPr>
        <w:pStyle w:val="TextBody"/>
        <w:bidi w:val="0"/>
        <w:spacing w:before="0" w:after="283"/>
        <w:jc w:val="start"/>
        <w:rPr/>
      </w:pPr>
      <w:r>
        <w:rPr/>
        <w:t xml:space="preserve">9mg/L — 14. 3mg/L </w:t>
      </w:r>
    </w:p>
    <w:p>
      <w:pPr>
        <w:pStyle w:val="TextBody"/>
        <w:bidi w:val="0"/>
        <w:spacing w:before="0" w:after="283"/>
        <w:jc w:val="start"/>
        <w:rPr/>
      </w:pPr>
      <w:r>
        <w:rPr/>
        <w:t xml:space="preserve">Below minimum therapeutic concentration </w:t>
      </w:r>
    </w:p>
    <w:p>
      <w:pPr>
        <w:pStyle w:val="TextBody"/>
        <w:bidi w:val="0"/>
        <w:spacing w:before="0" w:after="283"/>
        <w:jc w:val="start"/>
        <w:rPr/>
      </w:pPr>
      <w:r>
        <w:rPr/>
        <w:t xml:space="preserve">16 </w:t>
      </w:r>
    </w:p>
    <w:p>
      <w:pPr>
        <w:pStyle w:val="TextBody"/>
        <w:bidi w:val="0"/>
        <w:spacing w:before="0" w:after="283"/>
        <w:jc w:val="start"/>
        <w:rPr/>
      </w:pPr>
      <w:r>
        <w:rPr/>
        <w:t xml:space="preserve">1. 25 </w:t>
      </w:r>
    </w:p>
    <w:p>
      <w:pPr>
        <w:pStyle w:val="TextBody"/>
        <w:bidi w:val="0"/>
        <w:spacing w:before="0" w:after="283"/>
        <w:jc w:val="start"/>
        <w:rPr/>
      </w:pPr>
      <w:r>
        <w:rPr/>
        <w:t xml:space="preserve">11. 2mg/L — 17. 7mg/L </w:t>
      </w:r>
    </w:p>
    <w:p>
      <w:pPr>
        <w:pStyle w:val="TextBody"/>
        <w:bidi w:val="0"/>
        <w:spacing w:before="0" w:after="283"/>
        <w:jc w:val="start"/>
        <w:rPr/>
      </w:pPr>
      <w:r>
        <w:rPr/>
        <w:t xml:space="preserve">16 </w:t>
      </w:r>
    </w:p>
    <w:p>
      <w:pPr>
        <w:pStyle w:val="TextBody"/>
        <w:bidi w:val="0"/>
        <w:spacing w:before="0" w:after="283"/>
        <w:jc w:val="start"/>
        <w:rPr/>
      </w:pPr>
      <w:r>
        <w:rPr/>
        <w:t xml:space="preserve">1. 5 </w:t>
      </w:r>
    </w:p>
    <w:p>
      <w:pPr>
        <w:pStyle w:val="TextBody"/>
        <w:bidi w:val="0"/>
        <w:spacing w:before="0" w:after="283"/>
        <w:jc w:val="start"/>
        <w:rPr/>
      </w:pPr>
      <w:r>
        <w:rPr/>
        <w:t xml:space="preserve">13. 6mg/L — 21. 3mg/L </w:t>
      </w:r>
    </w:p>
    <w:p>
      <w:pPr>
        <w:pStyle w:val="TextBody"/>
        <w:bidi w:val="0"/>
        <w:spacing w:before="0" w:after="283"/>
        <w:jc w:val="start"/>
        <w:rPr/>
      </w:pPr>
      <w:r>
        <w:rPr/>
        <w:t xml:space="preserve">16 </w:t>
      </w:r>
    </w:p>
    <w:p>
      <w:pPr>
        <w:pStyle w:val="TextBody"/>
        <w:bidi w:val="0"/>
        <w:spacing w:before="0" w:after="283"/>
        <w:jc w:val="start"/>
        <w:rPr/>
      </w:pPr>
      <w:r>
        <w:rPr/>
        <w:t xml:space="preserve">2 </w:t>
      </w:r>
    </w:p>
    <w:p>
      <w:pPr>
        <w:pStyle w:val="TextBody"/>
        <w:bidi w:val="0"/>
        <w:spacing w:before="0" w:after="283"/>
        <w:jc w:val="start"/>
        <w:rPr/>
      </w:pPr>
      <w:r>
        <w:rPr/>
        <w:t xml:space="preserve">18. 3mg/L — 28. 4mg/L </w:t>
      </w:r>
    </w:p>
    <w:p>
      <w:pPr>
        <w:pStyle w:val="TextBody"/>
        <w:bidi w:val="0"/>
        <w:spacing w:before="0" w:after="283"/>
        <w:jc w:val="start"/>
        <w:rPr/>
      </w:pPr>
      <w:r>
        <w:rPr/>
        <w:t xml:space="preserve">16 </w:t>
      </w:r>
    </w:p>
    <w:p>
      <w:pPr>
        <w:pStyle w:val="TextBody"/>
        <w:bidi w:val="0"/>
        <w:spacing w:before="0" w:after="283"/>
        <w:jc w:val="start"/>
        <w:rPr/>
      </w:pPr>
      <w:r>
        <w:rPr/>
        <w:t xml:space="preserve">2. 25 </w:t>
      </w:r>
    </w:p>
    <w:p>
      <w:pPr>
        <w:pStyle w:val="TextBody"/>
        <w:bidi w:val="0"/>
        <w:spacing w:before="0" w:after="283"/>
        <w:jc w:val="start"/>
        <w:rPr/>
      </w:pPr>
      <w:r>
        <w:rPr/>
        <w:t xml:space="preserve">20. 5mg/L — 31. 8mg/L </w:t>
      </w:r>
    </w:p>
    <w:p>
      <w:pPr>
        <w:pStyle w:val="TextBody"/>
        <w:bidi w:val="0"/>
        <w:spacing w:before="0" w:after="283"/>
        <w:jc w:val="start"/>
        <w:rPr/>
      </w:pPr>
      <w:r>
        <w:rPr/>
        <w:t xml:space="preserve">Above maximum therapeutic concentration </w:t>
      </w:r>
    </w:p>
    <w:p>
      <w:pPr>
        <w:pStyle w:val="TextBody"/>
        <w:bidi w:val="0"/>
        <w:spacing w:before="0" w:after="283"/>
        <w:jc w:val="start"/>
        <w:rPr/>
      </w:pPr>
      <w:r>
        <w:rPr/>
        <w:t xml:space="preserve">16 </w:t>
      </w:r>
    </w:p>
    <w:p>
      <w:pPr>
        <w:pStyle w:val="TextBody"/>
        <w:bidi w:val="0"/>
        <w:spacing w:before="0" w:after="283"/>
        <w:jc w:val="start"/>
        <w:rPr/>
      </w:pPr>
      <w:r>
        <w:rPr/>
        <w:t xml:space="preserve">2. 5 </w:t>
      </w:r>
    </w:p>
    <w:p>
      <w:pPr>
        <w:pStyle w:val="TextBody"/>
        <w:bidi w:val="0"/>
        <w:spacing w:before="0" w:after="283"/>
        <w:jc w:val="start"/>
        <w:rPr/>
      </w:pPr>
      <w:r>
        <w:rPr/>
        <w:t xml:space="preserve">22. 8mg/L — 35. 4mg/L </w:t>
      </w:r>
    </w:p>
    <w:p>
      <w:pPr>
        <w:pStyle w:val="TextBody"/>
        <w:bidi w:val="0"/>
        <w:spacing w:before="0" w:after="283"/>
        <w:jc w:val="start"/>
        <w:rPr/>
      </w:pPr>
      <w:r>
        <w:rPr/>
        <w:t xml:space="preserve">Above maximum therapeutic concentration </w:t>
      </w:r>
    </w:p>
    <w:p>
      <w:pPr>
        <w:pStyle w:val="TextBody"/>
        <w:bidi w:val="0"/>
        <w:spacing w:before="0" w:after="283"/>
        <w:jc w:val="start"/>
        <w:rPr/>
      </w:pPr>
      <w:r>
        <w:rPr/>
        <w:t xml:space="preserve">24 </w:t>
      </w:r>
    </w:p>
    <w:p>
      <w:pPr>
        <w:pStyle w:val="TextBody"/>
        <w:bidi w:val="0"/>
        <w:spacing w:before="0" w:after="283"/>
        <w:jc w:val="start"/>
        <w:rPr/>
      </w:pPr>
      <w:r>
        <w:rPr/>
        <w:t xml:space="preserve">2 </w:t>
      </w:r>
    </w:p>
    <w:p>
      <w:pPr>
        <w:pStyle w:val="TextBody"/>
        <w:bidi w:val="0"/>
        <w:spacing w:before="0" w:after="283"/>
        <w:jc w:val="start"/>
        <w:rPr/>
      </w:pPr>
      <w:r>
        <w:rPr/>
        <w:t xml:space="preserve">8. 7mg/L — 23. 3mg/L </w:t>
      </w:r>
    </w:p>
    <w:p>
      <w:pPr>
        <w:pStyle w:val="TextBody"/>
        <w:bidi w:val="0"/>
        <w:spacing w:before="0" w:after="283"/>
        <w:jc w:val="start"/>
        <w:rPr/>
      </w:pPr>
      <w:r>
        <w:rPr/>
        <w:t xml:space="preserve">Sharp fluctuation </w:t>
      </w:r>
    </w:p>
    <w:p>
      <w:pPr>
        <w:pStyle w:val="TextBody"/>
        <w:bidi w:val="0"/>
        <w:spacing w:before="0" w:after="283"/>
        <w:jc w:val="start"/>
        <w:rPr/>
      </w:pPr>
      <w:r>
        <w:rPr/>
        <w:t xml:space="preserve">24 </w:t>
      </w:r>
    </w:p>
    <w:p>
      <w:pPr>
        <w:pStyle w:val="TextBody"/>
        <w:bidi w:val="0"/>
        <w:spacing w:before="0" w:after="283"/>
        <w:jc w:val="start"/>
        <w:rPr/>
      </w:pPr>
      <w:r>
        <w:rPr/>
        <w:t xml:space="preserve">2. 25 </w:t>
      </w:r>
    </w:p>
    <w:p>
      <w:pPr>
        <w:pStyle w:val="TextBody"/>
        <w:bidi w:val="0"/>
        <w:spacing w:before="0" w:after="283"/>
        <w:jc w:val="start"/>
        <w:rPr/>
      </w:pPr>
      <w:r>
        <w:rPr/>
        <w:t xml:space="preserve">9. 86mg/L — 25. 9mg/L </w:t>
      </w:r>
    </w:p>
    <w:p>
      <w:pPr>
        <w:pStyle w:val="TextBody"/>
        <w:bidi w:val="0"/>
        <w:spacing w:before="0" w:after="283"/>
        <w:jc w:val="start"/>
        <w:rPr/>
      </w:pPr>
      <w:r>
        <w:rPr/>
        <w:t xml:space="preserve">Sharp fluctuation </w:t>
      </w:r>
    </w:p>
    <w:p>
      <w:pPr>
        <w:pStyle w:val="TextBody"/>
        <w:bidi w:val="0"/>
        <w:spacing w:before="0" w:after="283"/>
        <w:jc w:val="start"/>
        <w:rPr/>
      </w:pPr>
      <w:r>
        <w:rPr/>
        <w:t xml:space="preserve">24 </w:t>
      </w:r>
    </w:p>
    <w:p>
      <w:pPr>
        <w:pStyle w:val="TextBody"/>
        <w:bidi w:val="0"/>
        <w:spacing w:before="0" w:after="283"/>
        <w:jc w:val="start"/>
        <w:rPr/>
      </w:pPr>
      <w:r>
        <w:rPr/>
        <w:t xml:space="preserve">2. 5 </w:t>
      </w:r>
    </w:p>
    <w:p>
      <w:pPr>
        <w:pStyle w:val="TextBody"/>
        <w:bidi w:val="0"/>
        <w:spacing w:before="0" w:after="283"/>
        <w:jc w:val="start"/>
        <w:rPr/>
      </w:pPr>
      <w:r>
        <w:rPr/>
        <w:t xml:space="preserve">10. 9mg/L — 29mg/L </w:t>
      </w:r>
    </w:p>
    <w:p>
      <w:pPr>
        <w:pStyle w:val="TextBody"/>
        <w:bidi w:val="0"/>
        <w:spacing w:before="0" w:after="283"/>
        <w:jc w:val="start"/>
        <w:rPr/>
      </w:pPr>
      <w:r>
        <w:rPr/>
        <w:t xml:space="preserve">Sharp fluctuation </w:t>
      </w:r>
    </w:p>
    <w:p>
      <w:pPr>
        <w:pStyle w:val="TextBody"/>
        <w:bidi w:val="0"/>
        <w:spacing w:before="0" w:after="283"/>
        <w:jc w:val="start"/>
        <w:rPr/>
      </w:pPr>
      <w:r>
        <w:rPr/>
        <w:t xml:space="preserve">T= 12, R= 0. 75 </w:t>
      </w:r>
    </w:p>
    <w:p>
      <w:pPr>
        <w:pStyle w:val="TextBody"/>
        <w:bidi w:val="0"/>
        <w:spacing w:before="0" w:after="283"/>
        <w:jc w:val="start"/>
        <w:rPr/>
      </w:pPr>
      <w:r>
        <w:rPr/>
        <w:t xml:space="preserve">T= 12, R= 1 </w:t>
      </w:r>
    </w:p>
    <w:p>
      <w:pPr>
        <w:pStyle w:val="TextBody"/>
        <w:bidi w:val="0"/>
        <w:spacing w:before="0" w:after="283"/>
        <w:jc w:val="start"/>
        <w:rPr/>
      </w:pPr>
      <w:r>
        <w:rPr/>
        <w:t xml:space="preserve">T= 12, R= 1. 5 </w:t>
      </w:r>
    </w:p>
    <w:p>
      <w:pPr>
        <w:pStyle w:val="TextBody"/>
        <w:bidi w:val="0"/>
        <w:spacing w:before="0" w:after="283"/>
        <w:jc w:val="start"/>
        <w:rPr/>
      </w:pPr>
      <w:r>
        <w:rPr/>
        <w:t xml:space="preserve">T= 12, R= 1. 75 </w:t>
      </w:r>
    </w:p>
    <w:p>
      <w:pPr>
        <w:pStyle w:val="TextBody"/>
        <w:bidi w:val="0"/>
        <w:spacing w:before="0" w:after="283"/>
        <w:jc w:val="start"/>
        <w:rPr/>
      </w:pPr>
      <w:r>
        <w:rPr/>
        <w:t xml:space="preserve">T= 12, R= 2 </w:t>
      </w:r>
    </w:p>
    <w:p>
      <w:pPr>
        <w:pStyle w:val="TextBody"/>
        <w:bidi w:val="0"/>
        <w:spacing w:before="0" w:after="283"/>
        <w:jc w:val="start"/>
        <w:rPr/>
      </w:pPr>
      <w:r>
        <w:rPr/>
        <w:t xml:space="preserve">T= 16, R= 1 T= 16, R= 1. 25 </w:t>
      </w:r>
    </w:p>
    <w:p>
      <w:pPr>
        <w:pStyle w:val="TextBody"/>
        <w:bidi w:val="0"/>
        <w:spacing w:before="0" w:after="283"/>
        <w:jc w:val="start"/>
        <w:rPr/>
      </w:pPr>
      <w:r>
        <w:rPr/>
        <w:t xml:space="preserve">T= 16, R= 1. 5 T= 16, R= 2 </w:t>
      </w:r>
    </w:p>
    <w:p>
      <w:pPr>
        <w:pStyle w:val="TextBody"/>
        <w:bidi w:val="0"/>
        <w:spacing w:before="0" w:after="283"/>
        <w:jc w:val="start"/>
        <w:rPr/>
      </w:pPr>
      <w:r>
        <w:rPr/>
        <w:t xml:space="preserve">T= 16, R= 2. 25 T= 16, R= 2. 5 </w:t>
      </w:r>
    </w:p>
    <w:p>
      <w:pPr>
        <w:pStyle w:val="TextBody"/>
        <w:bidi w:val="0"/>
        <w:spacing w:before="0" w:after="283"/>
        <w:jc w:val="start"/>
        <w:rPr/>
      </w:pPr>
      <w:r>
        <w:rPr/>
        <w:t xml:space="preserve">T= 24, R= 2 T= 24, R= 2. 5 </w:t>
      </w:r>
    </w:p>
    <w:p>
      <w:pPr>
        <w:pStyle w:val="TextBody"/>
        <w:bidi w:val="0"/>
        <w:spacing w:before="0" w:after="283"/>
        <w:jc w:val="start"/>
        <w:rPr/>
      </w:pPr>
      <w:r>
        <w:rPr/>
        <w:t xml:space="preserve">Analysis: If the drug can be packaged in a timed release form so that Tb = 8 and R is also adjusted likewise, we perform the simulations for the dosage of interval of a 12 hour frequency. We observe zero sharp fluctuations. Every graph seems to produce the concentration level within the recommended range of 10mg/L to 30mg/L when R is between 0. 75 mg/h and 1. 75 mg/h. </w:t>
      </w:r>
    </w:p>
    <w:p>
      <w:pPr>
        <w:pStyle w:val="TextBody"/>
        <w:bidi w:val="0"/>
        <w:spacing w:before="0" w:after="283"/>
        <w:jc w:val="start"/>
        <w:rPr/>
      </w:pPr>
      <w:r>
        <w:rPr/>
        <w:t xml:space="preserve">=&gt; Calculation and Analysis of new dosage strength ‘ A’ </w:t>
      </w:r>
    </w:p>
    <w:p>
      <w:pPr>
        <w:pStyle w:val="TextBody"/>
        <w:bidi w:val="0"/>
        <w:spacing w:before="0" w:after="283"/>
        <w:jc w:val="start"/>
        <w:rPr/>
      </w:pPr>
      <w:r>
        <w:rPr/>
        <w:t xml:space="preserve">We can calculate the new strength level of the drugs as: </w:t>
      </w:r>
    </w:p>
    <w:p>
      <w:pPr>
        <w:pStyle w:val="TextBody"/>
        <w:bidi w:val="0"/>
        <w:spacing w:before="0" w:after="283"/>
        <w:jc w:val="start"/>
        <w:rPr/>
      </w:pPr>
      <w:r>
        <w:rPr/>
        <w:t xml:space="preserve">(12 hour frequency interval): A= RTb = 0. 75 mg/h * 8h = 6mg </w:t>
      </w:r>
    </w:p>
    <w:p>
      <w:pPr>
        <w:pStyle w:val="TextBody"/>
        <w:bidi w:val="0"/>
        <w:spacing w:before="0" w:after="283"/>
        <w:jc w:val="start"/>
        <w:rPr/>
      </w:pPr>
      <w:r>
        <w:rPr/>
        <w:t xml:space="preserve">A= RTb = 1. 75 mg/h * 8h = 14mg </w:t>
      </w:r>
    </w:p>
    <w:p>
      <w:pPr>
        <w:pStyle w:val="TextBody"/>
        <w:bidi w:val="0"/>
        <w:spacing w:before="0" w:after="283"/>
        <w:jc w:val="start"/>
        <w:rPr/>
      </w:pPr>
      <w:r>
        <w:rPr/>
        <w:t xml:space="preserve">Same analysis can be performed for 16 hour frequency interval. We observe zero sharp fluctuations and every graph produce the concentration level within the recommended range of 10mg/L to 30mg/L; R being in between 1. 25mg/h and 2mg/h. </w:t>
      </w:r>
    </w:p>
    <w:p>
      <w:pPr>
        <w:pStyle w:val="TextBody"/>
        <w:bidi w:val="0"/>
        <w:spacing w:before="0" w:after="283"/>
        <w:jc w:val="start"/>
        <w:rPr/>
      </w:pPr>
      <w:r>
        <w:rPr/>
        <w:t xml:space="preserve">=&gt; Calculation and Analysis of new dosage strength ‘ A’ </w:t>
      </w:r>
    </w:p>
    <w:p>
      <w:pPr>
        <w:pStyle w:val="TextBody"/>
        <w:bidi w:val="0"/>
        <w:spacing w:before="0" w:after="283"/>
        <w:jc w:val="start"/>
        <w:rPr/>
      </w:pPr>
      <w:r>
        <w:rPr/>
        <w:t xml:space="preserve">We can calculate the new strength level of the drugs as: </w:t>
      </w:r>
    </w:p>
    <w:p>
      <w:pPr>
        <w:pStyle w:val="TextBody"/>
        <w:bidi w:val="0"/>
        <w:spacing w:before="0" w:after="283"/>
        <w:jc w:val="start"/>
        <w:rPr/>
      </w:pPr>
      <w:r>
        <w:rPr/>
        <w:t xml:space="preserve">(16 hour frequency interval): A = RTb= 1. 25 mg/h * 8h = 10mg </w:t>
      </w:r>
    </w:p>
    <w:p>
      <w:pPr>
        <w:pStyle w:val="TextBody"/>
        <w:bidi w:val="0"/>
        <w:spacing w:before="0" w:after="283"/>
        <w:jc w:val="start"/>
        <w:rPr/>
      </w:pPr>
      <w:r>
        <w:rPr/>
        <w:t xml:space="preserve">A = RTb= 2. 00 mg/h * 8h = 16mg </w:t>
      </w:r>
    </w:p>
    <w:p>
      <w:pPr>
        <w:pStyle w:val="TextBody"/>
        <w:bidi w:val="0"/>
        <w:spacing w:before="0" w:after="283"/>
        <w:jc w:val="start"/>
        <w:rPr/>
      </w:pPr>
      <w:r>
        <w:rPr/>
        <w:t xml:space="preserve">Thus, this changes our recommendation. </w:t>
      </w:r>
    </w:p>
    <w:p>
      <w:pPr>
        <w:pStyle w:val="TextBody"/>
        <w:bidi w:val="0"/>
        <w:spacing w:before="0" w:after="283"/>
        <w:jc w:val="start"/>
        <w:rPr/>
      </w:pPr>
      <w:r>
        <w:rPr/>
        <w:t xml:space="preserve">Simulation Program Maple: We used the following code and simulated varying R and P values. </w:t>
      </w:r>
    </w:p>
    <w:p>
      <w:pPr>
        <w:pStyle w:val="TextBody"/>
        <w:bidi w:val="0"/>
        <w:spacing w:before="0" w:after="283"/>
        <w:jc w:val="start"/>
        <w:rPr/>
      </w:pPr>
      <w:r>
        <w:rPr/>
        <w:t xml:space="preserve">g := t—&gt; piecewise(0 &lt;= t and t &lt;= 1, R, 1 &lt; t and t &lt; P, 0, P &lt; t and t &lt; P+1, R, P+1 &lt; t and t &lt; 2*P, 0) </w:t>
      </w:r>
    </w:p>
    <w:p>
      <w:pPr>
        <w:pStyle w:val="TextBody"/>
        <w:bidi w:val="0"/>
        <w:spacing w:before="0" w:after="283"/>
        <w:jc w:val="start"/>
        <w:rPr/>
      </w:pPr>
      <w:r>
        <w:rPr/>
        <w:t xml:space="preserve">DEplot({diff(x(t), t) = (1/6)*g(t)+(1/6)*(. 31*. 25)*y(t)-x(t)*(. 29+. 16), diff(y(t), t) = (. 29*6)*x(t)/(. 25)-. 31*y(t)}, [x(t), y(t)], t = 0 .. 40, x = 0 .. . 50, y = 0 .. 80, scene = [t, y], [[x(0) = 0, y(0) = 0]], stepsize = . 1, color = blue)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https://assignbuster.com/a-blood-brain-pharmacokinetic-model/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blood brain pharmacokinetic model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lood-brain-pharmacokinetic-mod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blood brain pharmacokinetic model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blood brain pharmacokinetic model</dc:title>
  <dc:subject>Others;</dc:subject>
  <dc:creator>AssignBuster</dc:creator>
  <cp:keywords/>
  <dc:description>52mgL 32mgL Sharp fluctuations; Above maximum therapeutic concentration Obtained corresponding Graphs from Maple and their respective Tp and R value...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