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"https://assignbuster.com/the-real-estate/"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real estate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future, I am planning to buy my own home and the knowledge gained during the program will assist me in enhancing my decision. Moreover, I plan to buy multistoried family homes which can be used for rent out; it will prove to be an earning stream for me. </w:t>
        <w:br/>
        <w:t xml:space="preserve">In recent times, there has been growth in the entrepreneur businesses and I have expertise in identifying and implementing the new, highly innovative ideas. Additionally, I am looking forward for this scholarship as it will allow me to polish my competent abilities required in this field. At present time, I have insufficient funds available for carrying out my education and this scholarship will allow me to move ahead in my lucrative career. </w:t>
        <w:br/>
        <w:t xml:space="preserve">I believe I am eligible for this scholarship as my past academic records show that I am a hard-working and intelligent student. Besides possessing extraordinary capabilities, all of my results are in distinction ranges which are proofs of my determination and passion for studies. I have even achieved top ranks in extracurricular activities as I keep a good balance between my studies and additional activities. Thus, I deserve the real estate scholarship which will assist me in making my career in this field and will help me in moving ahead in the field effectively.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https://assignbuster.com/the-real-estate/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real estate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real estate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real estate</dc:title>
  <dc:subject>Education;</dc:subject>
  <dc:creator>AssignBuster</dc:creator>
  <cp:keywords/>
  <dc:description>At present time, I have insufficient funds available for carrying out my education and this scholarship will allow me to move ahead in my lucrative ca...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