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Dual language learners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Dual Language Learners definitionChildren who are exposed to and learning through two distinct languagesKey policy playersCourts, US Congress, state legislatures, state agencies ONDUAL LANGUAGE LEARNERS SPECIFICALLY FOR YOUFOR ONLY$13. 90/PAGEOrder NowDifferences in development between DLLs &amp; monolingual childrenchildren are too often considered deficiencies; this idea needs to be challenged &amp; changedDual Language Learners researchYoung children can learn two languages at the same time well; young children can also add a 2nd language after their home language is establishedBenefits of children who are DLLsexecutive function skills </w:t>
        <w:br/>
        <w:t xml:space="preserve">-ability to control attention &amp; focus on tasks </w:t>
        <w:br/>
        <w:t xml:space="preserve">-working memory &amp; inhibitory control-inhibiting one language to use the other builds working memory efficiency </w:t>
        <w:br/>
        <w:t xml:space="preserve">-mental flexibility - problem-solving; creativity; divergent thinking </w:t>
        <w:br/>
        <w:t xml:space="preserve">-Improved literacy skills, if both languages have similar systems of writing </w:t>
        <w:br/>
        <w:t xml:space="preserve">-Learning of English is not delayed/impeded by learning languagesLanguage development of bilingual learners is ______ than that of monolingual learners-Differentalthough cognitive processing demands may lead to _________________________________, other abilities are enhanced, like increased cognitive control &amp; executive function skills-slower word retrieval and smaller vocabularies in both languages firstSocial strengths of Spanish-speaking Latinos-At k entry </w:t>
        <w:br/>
        <w:t xml:space="preserve">-These strengths should be recognizes and enhanced to avoid risks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Strengths </w:t>
        <w:br/>
        <w:t xml:space="preserve">-Emotion control </w:t>
        <w:br/>
        <w:t xml:space="preserve">-Getting along with others </w:t>
        <w:br/>
        <w:t xml:space="preserve">-Planning, initiating, and completing tasks while ignoring distractions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English immersion is _____ the best way for young DLL to learn EnglishNOTProblems for DLLs with English immersion programs-Can no longer communicate in home language </w:t>
        <w:br/>
        <w:t xml:space="preserve">-Communication problems with extended family </w:t>
        <w:br/>
        <w:t xml:space="preserve">-Reduced academic achievement in EnglishBest programs for DLLS-Dual language immersion </w:t>
        <w:br/>
        <w:t xml:space="preserve">-Systematic exposure to English as well as ongoing opportunity to practice home language </w:t>
        <w:br/>
        <w:t xml:space="preserve">-Recommended practices: teach songs vocab etc all in home language as well as EnglishEnglish speaking children in DLL programs-They do well </w:t>
        <w:br/>
        <w:t xml:space="preserve">-No adverse effects </w:t>
        <w:br/>
        <w:t xml:space="preserve">-Cognitive, academic, and cultural benefits____% of children in HS are DLLs, representing &gt; 140 languages; ½ of the children in some parts of the country are DLLsAbout 30_____% of teachers are monolingual90%Benefits of monolingual teachersCan encourage parents, volunteers, and members of the community to work with DLLs in their home languageEffective strategies for helping children learn English &amp; supporting development of their home language-learn about the child from family members </w:t>
        <w:br/>
        <w:t xml:space="preserve">-display visuals of languages, cultures, &amp; family activities of enrolled children </w:t>
        <w:br/>
        <w:t xml:space="preserve">-provide books representing enrolled children's cultures; children/parents/volunteers can help read them </w:t>
        <w:br/>
        <w:t xml:space="preserve">-ask a parent/volunteer to introduce important vocabulary &amp; pre-read stories in children's home languages </w:t>
        <w:br/>
        <w:t xml:space="preserve">-use children's home language in the classroom; help bridge into English by using similar words in the children's home languages </w:t>
        <w:br/>
        <w:t xml:space="preserve">-use plenty of pictures, real objects, videos, &amp; experiences to help children understand word &amp; concept meaningsSequence of second language acquisition1. Attempt to use home language to communicate </w:t>
        <w:br/>
        <w:t xml:space="preserve">2. Silent period </w:t>
        <w:br/>
        <w:t xml:space="preserve">3. Trying out some words and phrases </w:t>
        <w:br/>
        <w:t xml:space="preserve">4. Produce original sentencesECE program practices that support parent engagement in linguistically diverse families-Employ bilingual staff </w:t>
        <w:br/>
        <w:t xml:space="preserve">-Invite parents to share about their own culture </w:t>
        <w:br/>
        <w:t xml:space="preserve">-Provide information in their home language </w:t>
        <w:br/>
        <w:t xml:space="preserve">-Let families know the value of encouraging home language skills </w:t>
        <w:br/>
        <w:t xml:space="preserve">-Help parents obtain the services and support that is needed </w:t>
        <w:br/>
        <w:t xml:space="preserve">-Assess practices and make adjustments if neededEffective parent engagement interventions-focus on school readiness skills - language, lit, numeracy, social-emotional </w:t>
        <w:br/>
        <w:t xml:space="preserve">-opportunities for parents to observe &amp; practice activities </w:t>
        <w:br/>
        <w:t xml:space="preserve">-provide supports &amp; materials </w:t>
        <w:br/>
        <w:t xml:space="preserve">-some use a 2-generation approach - adult literacy, child literacy, adult-child activitiesFamily engagement and DLLs: policy recommendations-Include practices for partnership-building with linguistically diverse families in program requirements &amp; QRIS </w:t>
        <w:br/>
        <w:t xml:space="preserve">-Expand bilingual &amp; cultural competence of workforce (scholarships, advising, assistance, etc) </w:t>
        <w:br/>
        <w:t xml:space="preserve">-Seek resources to support program (technical assistance) </w:t>
        <w:br/>
        <w:t xml:space="preserve">-Collect dataPolicy context DLLs-child care, HS, public pre-K, &amp; K-12 schooling have different funding, regulation, &amp; monitoring systems </w:t>
        <w:br/>
        <w:t xml:space="preserve">-collaboration, coordination, &amp; consistent policies are difficult to achieve &amp; implement in such a fragmented context </w:t>
        <w:br/>
        <w:t xml:space="preserve">-early learning guidelines &amp; Common Core Standards don't really specifically address DLLs </w:t>
        <w:br/>
        <w:t xml:space="preserve">-the 2007 reauthorization of HS brought about some policy changes through: </w:t>
        <w:br/>
        <w:t xml:space="preserve">requiring a plan to eliminate barriers to enrollment, standards requiring programs to address needs of DLLs, standards for English language development, principles regarding DLLs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https://assignbuster.com/dual-language-learners/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Dual language learners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ual-language-learn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Dual language learners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language learners</dc:title>
  <dc:subject>Others;</dc:subject>
  <dc:creator>AssignBuster</dc:creator>
  <cp:keywords/>
  <dc:description>90PAGEOrder NowDifferences in development between DLLs ThisIsDescription monolingual childrenchildren are too often considered deficiencies; this idea needs to be ch...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