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Scarlet letter response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Response to The Scarlet Letter " Confess thy truth and thou </w:t>
        <w:br/>
        <w:t xml:space="preserve">shall have eternal rest." I belive that is the moral to be taught </w:t>
        <w:br/>
        <w:t xml:space="preserve">in this novel of inspirational love, yet a novel of much </w:t>
        <w:br/>
        <w:t xml:space="preserve">sorrow. The impossible became possible in The Scarlet </w:t>
        <w:br/>
        <w:t xml:space="preserve">Letter, a story set back in the Puritan Times. In this </w:t>
        <w:br/>
        <w:t xml:space="preserve">response, I will give my reactions in writing to different </w:t>
        <w:br/>
        <w:t xml:space="preserve">aspects of the novel; the characchters, my likes and dislikes, </w:t>
        <w:br/>
        <w:t xml:space="preserve">my questions, and my opinion of the harsh Puritain lifestyle.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Hester Prynne, the Reverend Dimmesdale, and Roger </w:t>
        <w:br/>
        <w:t xml:space="preserve">Chillingworth each suffered guilt in their own way in the </w:t>
        <w:br/>
        <w:t xml:space="preserve">novel The Scarlet Letter. In the beginning of the novel, </w:t>
        <w:br/>
        <w:t xml:space="preserve">Hester Prynne should have not suffered the way she did on </w:t>
        <w:br/>
        <w:t xml:space="preserve">the scaffold alone. She was forced to be intergated by the </w:t>
        <w:br/>
        <w:t xml:space="preserve">high-officials of the town, while holding her little Pearl in </w:t>
        <w:br/>
        <w:t xml:space="preserve">arms. Making matters worse, the father of the child was in </w:t>
        <w:br/>
        <w:t xml:space="preserve">that very group of officals. She was then sentenced to wear </w:t>
        <w:br/>
        <w:t xml:space="preserve">the scarlet letter " A", showing her guilt " externally". Unable </w:t>
        <w:br/>
        <w:t xml:space="preserve">to take it off, she was forced to show her guilt to the entire </w:t>
        <w:br/>
        <w:t xml:space="preserve">settlement. However, the Reverend Dimmesdale suffered </w:t>
        <w:br/>
        <w:t xml:space="preserve">" internally", with a scarlet letter of his own engraved in his </w:t>
        <w:br/>
        <w:t xml:space="preserve">mind, and on his chest as well. He felt like he betrayed God, </w:t>
        <w:br/>
        <w:t xml:space="preserve">and beat himself in a frenzy to prove his wrongdoing. He </w:t>
        <w:br/>
        <w:t xml:space="preserve">often questioned wheather his authority was true or not.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Roger Chillingworth suffered the least, because he only </w:t>
        <w:br/>
        <w:t xml:space="preserve">failed to reveal the secret that he knew, the father of the </w:t>
        <w:br/>
        <w:t xml:space="preserve">child who Hester Prynne was forced to live with. This small </w:t>
        <w:br/>
        <w:t xml:space="preserve">restriction to his life forced him to suffer " internally". I had </w:t>
        <w:br/>
        <w:t xml:space="preserve">different likes and dislikes in the novel The Scarlet 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were many things that needed to be judged to fit into </w:t>
        <w:br/>
        <w:t xml:space="preserve">the given catagories, including; character attitudes, and </w:t>
        <w:br/>
        <w:t xml:space="preserve">character decisions. For example, the attitude displayed </w:t>
        <w:br/>
        <w:t xml:space="preserve">from the Reverend Mr. Dimmesdale was rather unnapealing </w:t>
        <w:br/>
        <w:t xml:space="preserve">to me. There are different ways of settling ones guilt rather </w:t>
        <w:br/>
        <w:t xml:space="preserve">than whipping oneself in a closet. The one character whose </w:t>
        <w:br/>
        <w:t xml:space="preserve">attitude was appealing to me was that of Pearl's. She </w:t>
        <w:br/>
        <w:t xml:space="preserve">showed that mistakes in a relationship often lead to bad </w:t>
        <w:br/>
        <w:t xml:space="preserve">situations. Her mischeif and connection to the devil are </w:t>
        <w:br/>
        <w:t xml:space="preserve">examples of just those situations. Character decisions played </w:t>
        <w:br/>
        <w:t xml:space="preserve">an euqally important role. For example, I thought the </w:t>
        <w:br/>
        <w:t xml:space="preserve">descision for Hester not to tell who was the father of Pearl </w:t>
        <w:br/>
        <w:t xml:space="preserve">on the scaffold to be very brave, but was wrong. She could </w:t>
        <w:br/>
        <w:t xml:space="preserve">have ended it a lot quicker if she told the truth. A descision </w:t>
        <w:br/>
        <w:t xml:space="preserve">that I supportted was the plan for Hester, the Reverend </w:t>
        <w:br/>
        <w:t xml:space="preserve">Dimmesdale and Pearl to leave town, because it was a way </w:t>
        <w:br/>
        <w:t xml:space="preserve">to start a new life. Certain questions came about when </w:t>
        <w:br/>
        <w:t xml:space="preserve">reading The Scarlet Letter. Many of them involved small </w:t>
        <w:br/>
        <w:t xml:space="preserve">details. . For example, why did Hester not tell her daughter </w:t>
        <w:br/>
        <w:t xml:space="preserve">at a younger age what the " A" embroidered on her clothes </w:t>
        <w:br/>
        <w:t xml:space="preserve">meant? Why did the minister wear elaborate garments when </w:t>
        <w:br/>
        <w:t xml:space="preserve">conducting his self-punishment in the closet? However, other </w:t>
        <w:br/>
        <w:t xml:space="preserve">questions were involving larger situations. Why did the </w:t>
        <w:br/>
        <w:t xml:space="preserve">minster keep quiet when he knew he wouldn't live for much </w:t>
        <w:br/>
        <w:t xml:space="preserve">longer? What made Hester finnally remove her scarlet letter </w:t>
        <w:br/>
        <w:t xml:space="preserve">(for a short period of time)? The Puritanic age was a harsh </w:t>
        <w:br/>
        <w:t xml:space="preserve">and brutal period of time. At many times, citizens had no </w:t>
        <w:br/>
        <w:t xml:space="preserve">rights whatsoever. The persecuted depended on the fate of </w:t>
        <w:br/>
        <w:t xml:space="preserve">the few elite, or the top officials of town. Their laws were </w:t>
        <w:br/>
        <w:t xml:space="preserve">srict regaurding having a child out of wedlock, and if not </w:t>
        <w:br/>
        <w:t xml:space="preserve">followed, a scarlet letter " A" would place itself upon that </w:t>
        <w:br/>
        <w:t xml:space="preserve">person(s). My thoughts on the whole Puritanic epoch are not </w:t>
        <w:br/>
        <w:t xml:space="preserve">sympothetic. The strict rules set guildlines and formed a </w:t>
        <w:br/>
        <w:t xml:space="preserve">society in which much of it had no problems. I would even </w:t>
        <w:br/>
        <w:t xml:space="preserve">think that if applied to currnet times, it would turn society </w:t>
        <w:br/>
        <w:t xml:space="preserve">around dramatically.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Category: Book Reports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https://assignbuster.com/scarlet-letter-response/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Scarlet letter response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carlet-letter-respon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Scarlet letter response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Scarlet letter response</dc:title>
  <dc:subject>Others;</dc:subject>
  <dc:creator>AssignBuster</dc:creator>
  <cp:keywords/>
  <dc:description>In the beginning of the novel, Hester Prynne should have not suffered the way she did on the scaffold alone.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