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Workaholism is the threat that masquerades as dedication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can’t miss them -- large, white buses with tinted windows shuttling tech professionals both ways between San Francisco and the southern end of Silicon Valley. One day while stuck in traffic, I looked at the buses and thought, “ Why can’t these smart companies create an algorithm to avoid sending people in both directions -- thereby avoiding pushing them to start their workdays even earlier while en route to the office?”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it hit me. We don’t need an algorithm to optimize who works from which location -- we need to reimagine the workday for knowledge workers. </w:t>
      </w:r>
    </w:p>
    <w:p>
      <w:pPr>
        <w:pStyle w:val="Heading2"/>
        <w:bidi w:val="0"/>
        <w:jc w:val="start"/>
        <w:rPr/>
      </w:pPr>
      <w:r>
        <w:rPr/>
        <w:t xml:space="preserve">Always-available 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most of mycareer, I’ve worked in tech in Silicon Valley. I remember the first time I got a device that allowed me to read work email away from my desk. It felt liberating. Then, as more people got mobile devices, our always-availableculturebecame an everyone-always-on culture. I never realized how fatiguing it was to be on all the time until I got a chance to turn it off.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too many companies, there is no chance to turn it off. From the moment employees begin their morning commutes until the moment they check their email “ just one more time” before closing their eyes at night, connected teams are working. Work seeps into every part of their life -- their evenings, weekends and vacations. Even their sleep! And many business owners and leaders fuel this norm by operating the same way themselves. </w:t>
      </w:r>
    </w:p>
    <w:p>
      <w:pPr>
        <w:pStyle w:val="Heading2"/>
        <w:bidi w:val="0"/>
        <w:jc w:val="start"/>
        <w:rPr/>
      </w:pPr>
      <w:r>
        <w:rPr/>
        <w:t xml:space="preserve">More harm than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show that this overwork -- whether management requires it, encourages it or tacitly accepts it -- is detrimental to our teams and our businesses. Is a team that works in always-on mode dedicated and productive -- or perpetually on the brink of burnout?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downsides can be very real.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Heading2"/>
        <w:bidi w:val="0"/>
        <w:jc w:val="start"/>
        <w:rPr/>
      </w:pPr>
      <w:r>
        <w:rPr/>
        <w:t xml:space="preserve">Health problems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Andhealthproblems lead to more sick days and a revolving door. Studies have shown that people who work more also . They’re . They demonstrate a link between overwork and illnesses like . Ailing employees eventually call in sick, and when they can’t take the pace anymore, they quit -- and that’s expensive for companies. </w:t>
      </w:r>
    </w:p>
    <w:p>
      <w:pPr>
        <w:pStyle w:val="Heading2"/>
        <w:bidi w:val="0"/>
        <w:jc w:val="start"/>
        <w:rPr/>
      </w:pPr>
      <w:r>
        <w:rPr/>
        <w:t xml:space="preserve">Tired employees don’t do good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between working 40 hours per week and working, say 55 or more, shows up in the quality of the work. In the ‘ 80s, the in Great Britain highlighted a drop in cognitive function for those working longer schedules. Teams that spend more hours at their desks but get progressively less effective aren’t benefiting the business. </w:t>
      </w:r>
    </w:p>
    <w:p>
      <w:pPr>
        <w:pStyle w:val="Heading2"/>
        <w:bidi w:val="0"/>
        <w:jc w:val="start"/>
        <w:rPr/>
      </w:pPr>
      <w:r>
        <w:rPr/>
        <w:t xml:space="preserve">Overworking doesn't create a noticeable difference.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can't tell the difference between employees who overwork and those who don't. This was the finding of a . Do you know whether your star performer is actually working 70 hours a week -- or just pretending to in order to impress you? Research shows you probably can’t tell the difference.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the things that go through my mind when I see those white buses rolling through Silicon Valley, carrying knowledge workers who are “ maximizing their days” by working through long commutes. As their days expand, the value these professionals deliver for their companies actually decreases. Ending this toxic workaholism -- and building a healthier workforce and healthier companies -- will require a loud, clear, honest call to action from the top. We need to lead by example and say to our teams, “ Whatever work is following you into your evenings, weekends and vacations -- it can wait.”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https://assignbuster.com/workaholism-is-the-threat-that-masquerades-as-dedication/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Workaholism is the threat that masquerad...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kaholism-is-the-threat-that-masquerades-as-ded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Workaholism is the threat that masquerades as dedication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Workaholism is the threat that masquerades as dedication</dc:title>
  <dc:subject>Others;</dc:subject>
  <dc:creator>AssignBuster</dc:creator>
  <cp:keywords/>
  <dc:description>The difference between working 40 hours per week and working, say 55 or more, shows up in the quality of the work.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