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"https://assignbuster.com/corrigendum-training-global-oncologists-addressing-the-global-cancer-control-problem/"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"training global oncologists: addressing the global cancer control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r>
    </w:p>
    <w:p>
      <w:pPr>
        <w:pStyle w:val="TextBody"/>
        <w:bidi w:val="0"/>
        <w:spacing w:before="0" w:after="283"/>
        <w:jc w:val="start"/>
        <w:rPr/>
      </w:pPr>
      <w:hyperlink r:id="rId15">
        <w:r>
          <w:rPr>
            <w:rStyle w:val="a8"/>
          </w:rPr>
          <w:t xml:space="preserve">Training global oncologists: addressing the global cancer control problem </w:t>
          <w:br/>
        </w:r>
        <w:r>
          <w:rPr>
            <w:rStyle w:val="a8"/>
            <w:i/>
          </w:rPr>
          <w:t xml:space="preserve">by Grover S, Balogun OD, Yamoah K, Groen R, Shah M, Rodin D, et al. Front Oncol (2015)5 : 80. doi: 10. 3389/fonc. 2015. 00080 </w:t>
        </w:r>
      </w:hyperlink>
    </w:p>
    <w:p>
      <w:pPr>
        <w:pStyle w:val="TextBody"/>
        <w:bidi w:val="0"/>
        <w:spacing w:before="0" w:after="283"/>
        <w:jc w:val="start"/>
        <w:rPr/>
      </w:pPr>
      <w:r>
        <w:rPr/>
        <w:t xml:space="preserve">Dr. Yehoda Martei was mistakenly left off the list of authors at the time of submission. </w:t>
      </w:r>
    </w:p>
    <w:p>
      <w:pPr>
        <w:pStyle w:val="TextBody"/>
        <w:bidi w:val="0"/>
        <w:spacing w:before="0" w:after="283"/>
        <w:jc w:val="start"/>
        <w:rPr/>
      </w:pPr>
      <w:r>
        <w:rPr/>
        <w:t xml:space="preserve">The author list should read as follows: </w:t>
      </w:r>
    </w:p>
    <w:p>
      <w:pPr>
        <w:pStyle w:val="TextBody"/>
        <w:bidi w:val="0"/>
        <w:spacing w:before="0" w:after="283"/>
        <w:jc w:val="start"/>
        <w:rPr/>
      </w:pPr>
      <w:r>
        <w:rPr/>
        <w:t xml:space="preserve">Surbhi Grover, Onyinye D. Balogun, Kosj Yamoah, Reinou Groen, Mira Shah, Danielle Rodin, Yehoda Martei, Adam C. Olson, Jeremy S. Slone, Lawrence N. Shulman, C. Norman Coleman, and Stephen M. Hahn. </w:t>
      </w:r>
    </w:p>
    <w:p>
      <w:pPr>
        <w:pStyle w:val="TextBody"/>
        <w:bidi w:val="0"/>
        <w:spacing w:before="0" w:after="283"/>
        <w:jc w:val="start"/>
        <w:rPr/>
      </w:pPr>
      <w:r>
        <w:rPr/>
        <w:t xml:space="preserve">The authors apologize for this omission in the original publication.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https://assignbuster.com/corrigendum-training-global-oncologists-addressing-the-global-cancer-control-problem/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"training global oncologist...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onc.2015.00080/abstr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"training global oncologists: addressing the global cancer control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"training global oncologists: addressing the global cancer control p...</dc:title>
  <dc:subject>Health &amp; Medicine;</dc:subject>
  <dc:creator>AssignBuster</dc:creator>
  <cp:keywords/>
  <dc:description>Yehoda Martei was mistakenly left off the list of authors at the time of submission.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