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"https://assignbuster.com/corrigendum-patterns-of-diversification-amongst-tropical-regions-compared-a-case-study-in-sapotaceae/"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patterns of diversification amongst tropical regions compared: a cas...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Patterns of diversification amongst tropical regions compared: a case study in Sapotaceae </w:t>
        </w:r>
      </w:hyperlink>
    </w:p>
    <w:p>
      <w:pPr>
        <w:pStyle w:val="TextBody"/>
        <w:bidi w:val="0"/>
        <w:jc w:val="start"/>
        <w:rPr>
          <w:i/>
        </w:rPr>
      </w:pPr>
      <w:r>
        <w:rPr>
          <w:i/>
        </w:rPr>
        <w:t xml:space="preserve">by Armstrong, K. E., Stone, G. N., Nicholls, J. A., Valderrama, E., Anderberg, A. A., Smedmark, J., et al. (2014). Front. Genet. 5: 362. doi: 10. 3389/fgene. 2014. 00362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sixth paragraph of the Discussion section entitled “ Regional Diversification in </w:t>
      </w:r>
      <w:r>
        <w:rPr>
          <w:i/>
        </w:rPr>
        <w:t xml:space="preserve">Manilkara </w:t>
      </w:r>
      <w:r>
        <w:rPr/>
        <w:t xml:space="preserve">,” in the sentence beginning “ In Sapotaceae four lineages of Isonandreae have migrated… ” the citation of Swenson et al., 2008 should instead be: Swenson, U., Nylinder, S., and Munzinger, J. (2014). Sapotaceae biogeography supports New Caledonia being an old Darwinian island. </w:t>
      </w:r>
      <w:r>
        <w:rPr>
          <w:i/>
        </w:rPr>
        <w:t xml:space="preserve">J. Biogeogr. </w:t>
      </w:r>
      <w:r>
        <w:rPr/>
        <w:t xml:space="preserve">41, 797–809. doi: 10. 1111/jbi. 12246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Additionally, in the second paragraph of the Supplementary Material section entitled “ Evidence for Chloroplast Capture?” in the sentence beginning “ The species </w:t>
      </w:r>
      <w:r>
        <w:rPr>
          <w:i/>
        </w:rPr>
        <w:t xml:space="preserve">Chrysophyllum cuneifolium </w:t>
      </w:r>
      <w:r>
        <w:rPr/>
        <w:t xml:space="preserve">is inferred to have originated… ” the citation of Särkinen et al., 2007, should instead be: Swenson, U., Richardson, J. E., and Bartish, I. V. (2008). Multi-gene phylogeny of the pantropical subfamily Chrysophylloideae (Sapotaceae): evidence of generic polyphyly and extensive morphological homoplasy. </w:t>
      </w:r>
      <w:r>
        <w:rPr>
          <w:i/>
        </w:rPr>
        <w:t xml:space="preserve">Cladistics </w:t>
      </w:r>
      <w:r>
        <w:rPr/>
        <w:t xml:space="preserve">24, 1006–1031. doi: 10. 1111/j. 1096-0031. 2008. 00235. x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declare that the research was conducted in the absence of any commercial or financial relationships that could be construed as a potential conflict of interest.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https://assignbuster.com/corrigendum-patterns-of-diversification-amongst-tropical-regions-compared-a-case-study-in-sapotaceae/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patterns of diversification...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www.frontiersin.org/article/10.3389/fgene.2014.00362/abstra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patterns of diversification amongst tropical regions compared: a cas...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patterns of diversification amongst tropical regions compared: a cas...</dc:title>
  <dc:subject>Health &amp; Medicine;</dc:subject>
  <dc:creator>AssignBuster</dc:creator>
  <cp:keywords/>
  <dc:description>00362 In the sixth paragraph of the Discussion section entitled " Regional Diversification in Manilkara," in the sentence beginning " In Sapotaceae...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