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Linear correlation</w:t>
        </w:r>
      </w:hyperlink>
      <w:bookmarkEnd w:id="0"/>
    </w:p>
    <w:p>
      <w:r>
        <w:br w:type="page"/>
      </w:r>
    </w:p>
    <w:p>
      <w:pPr>
        <w:pStyle w:val="TextBody"/>
        <w:bidi w:val="0"/>
        <w:spacing w:before="0" w:after="283"/>
        <w:jc w:val="start"/>
        <w:rPr/>
      </w:pPr>
      <w:r>
        <w:rPr/>
        <w:t xml:space="preserve">This study tests the correlation between chief executive officers (CEO) salaries and the degree of success of a company. The data of CEO Salaries andtotal Revenue in 2006 was collected for different organization from various respective companies. The data comprised 25 different companies of different size and market capitalization. It was expected to find strong positive correlation between CEO salaries and organization total revenue. Statistical analysis was conducted to conclude evidence in this relationship. </w:t>
        <w:br/>
        <w:t xml:space="preserve">Null Hypothesis: (Ho) </w:t>
        <w:br/>
        <w:t xml:space="preserve">There is no correlation between chief executive officer salaries and their respective company net revenues. </w:t>
        <w:br/>
        <w:t xml:space="preserve">Alternative Hypothesis: (HA) </w:t>
        <w:br/>
        <w:t xml:space="preserve">Chief executive officer salaries are positively correlated with their respective company net revenues. </w:t>
        <w:br/>
        <w:t xml:space="preserve">The above table demonstrates the average (. 38) positive correlation between CEO salaries and total revenues of their respective companies. An alpha level of (. 10) was chosen to test or reject the null hypothesis. The p-value (. 064) is less than the chosen alpha level which indicates the existence of statistical evidence to reject the null hypothesis and accept the alternative hypothesis. </w:t>
        <w:br/>
        <w:t xml:space="preserve">Conclusion: </w:t>
        <w:br/>
        <w:t xml:space="preserve">There exists average positive correlation between chief executive officer salaries with their respective company net revenues. </w:t>
        <w:br/>
        <w:t xml:space="preserve">Appendix I: CEO Salary and Total Revenue in 2006 </w:t>
        <w:br/>
        <w:t xml:space="preserve">Organization </w:t>
        <w:br/>
        <w:t xml:space="preserve">Total Revenue </w:t>
        <w:br/>
        <w:t xml:space="preserve">Exec. Name </w:t>
        <w:br/>
        <w:t xml:space="preserve">Exec. Rank </w:t>
        <w:br/>
        <w:t xml:space="preserve">Exec. Compensation </w:t>
        <w:br/>
        <w:t xml:space="preserve">Peter Popoff Ministries </w:t>
        <w:br/>
        <w:t xml:space="preserve">$23, 556, 469 </w:t>
        <w:br/>
        <w:t xml:space="preserve">Peter Popoff </w:t>
        <w:br/>
        <w:t xml:space="preserve">President </w:t>
        <w:br/>
        <w:t xml:space="preserve">$628, 732 </w:t>
        <w:br/>
        <w:t xml:space="preserve">Trinity Broadcasting Network </w:t>
        <w:br/>
        <w:t xml:space="preserve">$188, 152, 079 </w:t>
        <w:br/>
        <w:t xml:space="preserve">Paul F. Crouch Sr. </w:t>
        <w:br/>
        <w:t xml:space="preserve">President, Director </w:t>
        <w:br/>
        <w:t xml:space="preserve">$419, 000 </w:t>
        <w:br/>
        <w:t xml:space="preserve">Christian Broadcasting Network </w:t>
        <w:br/>
        <w:t xml:space="preserve">$236, 340, 781 </w:t>
        <w:br/>
        <w:t xml:space="preserve">Michael D. Little </w:t>
        <w:br/>
        <w:t xml:space="preserve">President </w:t>
        <w:br/>
        <w:t xml:space="preserve">$275, 868 </w:t>
        <w:br/>
        <w:t xml:space="preserve">Educational Media Foundation </w:t>
        <w:br/>
        <w:t xml:space="preserve">$49, 711, 753 </w:t>
        <w:br/>
        <w:t xml:space="preserve">Richard Jenkins </w:t>
        <w:br/>
        <w:t xml:space="preserve">President </w:t>
        <w:br/>
        <w:t xml:space="preserve">$230, 285 </w:t>
        <w:br/>
        <w:t xml:space="preserve">Ligonier Ministries </w:t>
        <w:br/>
        <w:t xml:space="preserve">$10, 416, 948 </w:t>
        <w:br/>
        <w:t xml:space="preserve">Timothy Dick </w:t>
        <w:br/>
        <w:t xml:space="preserve">President, CEO </w:t>
        <w:br/>
        <w:t xml:space="preserve">$230, 098 </w:t>
        <w:br/>
        <w:t xml:space="preserve">Christian Research Institute </w:t>
        <w:br/>
        <w:t xml:space="preserve">$8, 040, 025 </w:t>
        <w:br/>
        <w:t xml:space="preserve">Hank Hanegraaff </w:t>
        <w:br/>
        <w:t xml:space="preserve">President </w:t>
        <w:br/>
        <w:t xml:space="preserve">$210, 192 </w:t>
        <w:br/>
        <w:t xml:space="preserve">Luis Palau Association </w:t>
        <w:br/>
        <w:t xml:space="preserve">$13, 376, 641 </w:t>
        <w:br/>
        <w:t xml:space="preserve">Luis Palau </w:t>
        <w:br/>
        <w:t xml:space="preserve">President </w:t>
        <w:br/>
        <w:t xml:space="preserve">$186, 125 </w:t>
        <w:br/>
        <w:t xml:space="preserve">Christ for all Nations </w:t>
        <w:br/>
        <w:t xml:space="preserve">$11, 745, 481 </w:t>
        <w:br/>
        <w:t xml:space="preserve">Rev. Reinhard Bonnke </w:t>
        <w:br/>
        <w:t xml:space="preserve">President </w:t>
        <w:br/>
        <w:t xml:space="preserve">$164, 654 </w:t>
        <w:br/>
        <w:t xml:space="preserve">Grace to You </w:t>
        <w:br/>
        <w:t xml:space="preserve">$10, 817, 904 </w:t>
        <w:br/>
        <w:t xml:space="preserve">John F. MacArthur Jr. </w:t>
        <w:br/>
        <w:t xml:space="preserve">President </w:t>
        <w:br/>
        <w:t xml:space="preserve">$160, 000 </w:t>
        <w:br/>
        <w:t xml:space="preserve">Jack Van Impe Ministries International </w:t>
        <w:br/>
        <w:t xml:space="preserve">$9, 915, 244 </w:t>
        <w:br/>
        <w:t xml:space="preserve">Jack Van Impe </w:t>
        <w:br/>
        <w:t xml:space="preserve">President </w:t>
        <w:br/>
        <w:t xml:space="preserve">$150, 012 </w:t>
        <w:br/>
        <w:t xml:space="preserve">Insight for Living </w:t>
        <w:br/>
        <w:t xml:space="preserve">$17, 967, 239 </w:t>
        <w:br/>
        <w:t xml:space="preserve">Cynthia Swindoll </w:t>
        <w:br/>
        <w:t xml:space="preserve">President </w:t>
        <w:br/>
        <w:t xml:space="preserve">$148, 785 </w:t>
        <w:br/>
        <w:t xml:space="preserve">Andrew Wommack Ministries </w:t>
        <w:br/>
        <w:t xml:space="preserve">$8, 868, 786 </w:t>
        <w:br/>
        <w:t xml:space="preserve">Andrew Wommack </w:t>
        <w:br/>
        <w:t xml:space="preserve">President </w:t>
        <w:br/>
        <w:t xml:space="preserve">$142, 901 </w:t>
        <w:br/>
        <w:t xml:space="preserve">InTouch Ministries </w:t>
        <w:br/>
        <w:t xml:space="preserve">$71, 528, 366 </w:t>
        <w:br/>
        <w:t xml:space="preserve">Charles F. Stanley </w:t>
        <w:br/>
        <w:t xml:space="preserve">President, Chairman </w:t>
        <w:br/>
        <w:t xml:space="preserve">$123, 222 </w:t>
        <w:br/>
        <w:t xml:space="preserve">Love Worth Finding </w:t>
        <w:br/>
        <w:t xml:space="preserve">$10, 125, 022 </w:t>
        <w:br/>
        <w:t xml:space="preserve">Roland Maddox </w:t>
        <w:br/>
        <w:t xml:space="preserve">President </w:t>
        <w:br/>
        <w:t xml:space="preserve">$119, 675 </w:t>
        <w:br/>
        <w:t xml:space="preserve">Turning Point </w:t>
        <w:br/>
        <w:t xml:space="preserve">$18, 483, 073 </w:t>
        <w:br/>
        <w:t xml:space="preserve">David P. Jeremiah </w:t>
        <w:br/>
        <w:t xml:space="preserve">President, CEO </w:t>
        <w:br/>
        <w:t xml:space="preserve">$104, 530 </w:t>
        <w:br/>
        <w:t xml:space="preserve">Coral Ridge Ministries </w:t>
        <w:br/>
        <w:t xml:space="preserve">$38, 851, 138 </w:t>
        <w:br/>
        <w:t xml:space="preserve">Thomas E. Rogeberg </w:t>
        <w:br/>
        <w:t xml:space="preserve">Executive Vice President </w:t>
        <w:br/>
        <w:t xml:space="preserve">$103, 000 </w:t>
        <w:br/>
        <w:t xml:space="preserve">Back to the Bible </w:t>
        <w:br/>
        <w:t xml:space="preserve">$10, 519, 497 </w:t>
        <w:br/>
        <w:t xml:space="preserve">Woodrow Kroll </w:t>
        <w:br/>
        <w:t xml:space="preserve">President </w:t>
        <w:br/>
        <w:t xml:space="preserve">$99, 661 </w:t>
        <w:br/>
        <w:t xml:space="preserve">Far East Broadcasting Company </w:t>
        <w:br/>
        <w:t xml:space="preserve">$8, 964, 368 </w:t>
        <w:br/>
        <w:t xml:space="preserve">Gregg J. Harris </w:t>
        <w:br/>
        <w:t xml:space="preserve">President </w:t>
        <w:br/>
        <w:t xml:space="preserve">$96, 650 </w:t>
        <w:br/>
        <w:t xml:space="preserve">Billy Graham Evangelistic Association </w:t>
        <w:br/>
        <w:t xml:space="preserve">$104, 239, 736 </w:t>
        <w:br/>
        <w:t xml:space="preserve">William Franklin Graham III </w:t>
        <w:br/>
        <w:t xml:space="preserve">President, CEO </w:t>
        <w:br/>
        <w:t xml:space="preserve">$94, 998 </w:t>
        <w:br/>
        <w:t xml:space="preserve">Dayspring International </w:t>
        <w:br/>
        <w:t xml:space="preserve">$11, 961, 341 </w:t>
        <w:br/>
        <w:t xml:space="preserve">John E. Gilman </w:t>
        <w:br/>
        <w:t xml:space="preserve">President </w:t>
        <w:br/>
        <w:t xml:space="preserve">$92, 320 </w:t>
        <w:br/>
        <w:t xml:space="preserve">Oral Roberts Evangelistic Association </w:t>
        <w:br/>
        <w:t xml:space="preserve">$14, 249, 549 </w:t>
        <w:br/>
        <w:t xml:space="preserve">Richard Roberts </w:t>
        <w:br/>
        <w:t xml:space="preserve">President, CEO </w:t>
        <w:br/>
        <w:t xml:space="preserve">$91, 493 </w:t>
        <w:br/>
        <w:t xml:space="preserve">Eternal Word Television Network </w:t>
        <w:br/>
        <w:t xml:space="preserve">$31, 367, 822 </w:t>
        <w:br/>
        <w:t xml:space="preserve">Michael P. Warsaw </w:t>
        <w:br/>
        <w:t xml:space="preserve">President </w:t>
        <w:br/>
        <w:t xml:space="preserve">$84, 512 </w:t>
        <w:br/>
        <w:t xml:space="preserve">Cornerstone TeleVision </w:t>
        <w:br/>
        <w:t xml:space="preserve">$7, 027, 552 </w:t>
        <w:br/>
        <w:t xml:space="preserve">Ron Hembree </w:t>
        <w:br/>
        <w:t xml:space="preserve">Chief Executive Officer </w:t>
        <w:br/>
        <w:t xml:space="preserve">$79, 140 </w:t>
        <w:br/>
        <w:t xml:space="preserve">Bible Broadcasting Network </w:t>
        <w:br/>
        <w:t xml:space="preserve">$12, 842, 218 </w:t>
        <w:br/>
        <w:t xml:space="preserve">Lowell Davey </w:t>
        <w:br/>
        <w:t xml:space="preserve">President </w:t>
        <w:br/>
        <w:t xml:space="preserve">$74, 084 </w:t>
        <w:br/>
        <w:t xml:space="preserve">New Life Ministries </w:t>
        <w:br/>
        <w:t xml:space="preserve">$7, 691, 866 </w:t>
        <w:br/>
        <w:t xml:space="preserve">Steve Arterburn </w:t>
        <w:br/>
        <w:t xml:space="preserve">Chief Executive Officer </w:t>
        <w:br/>
        <w:t xml:space="preserve">$13, 800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https://assignbuster.com/linear-correlation/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Linear correlation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ear-corre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correlation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correlation</dc:title>
  <dc:subject>Others;</dc:subject>
  <dc:creator>AssignBuster</dc:creator>
  <cp:keywords/>
  <dc:description>The above table demonstrates the average positive correlation between CEO salaries and total revenues of their respective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