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"https://assignbuster.com/corrigendum-bacterial-seed-endophytes-of-domesticated-cucurbits-antagonize-fungal-and-oomycete-pathogens-including-powdery-mildew/"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bacterial seed endophytes of domesticated cucurbits antagonize funga...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Bacterial Seed Endophytes of Domesticated Cucurbits Antagonize Fungal and Oomycete Pathogens Including Powdery Mildew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Khalaf, E. M., and Raizada, M. N. (2018). Front. Microbiol. 9: 42. doi: </w:t>
      </w:r>
      <w:hyperlink r:id="rId15">
        <w:r>
          <w:rPr>
            <w:rStyle w:val="a8"/>
            <w:i/>
          </w:rPr>
          <w:t xml:space="preserve">10. 3389/fmicb. 2018. 00042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an error. The species name </w:t>
      </w:r>
      <w:r>
        <w:rPr>
          <w:i/>
        </w:rPr>
        <w:t xml:space="preserve">Pythium aphanidermatum </w:t>
      </w:r>
      <w:r>
        <w:rPr/>
        <w:t xml:space="preserve">was misspelled as </w:t>
      </w:r>
      <w:r>
        <w:rPr>
          <w:i/>
        </w:rPr>
        <w:t xml:space="preserve">aphanideratum </w:t>
      </w:r>
      <w:r>
        <w:rPr/>
        <w:t xml:space="preserve">. Corrections have been made throughout the article, as well as in keywords, Figures 2, 3, and in Supplementary Table S1.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https://assignbuster.com/corrigendum-bacterial-seed-endophytes-of-domesticated-cucurbits-antagonize-fungal-and-oomycete-pathogens-including-powdery-mildew/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bacterial seed endophytes 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micb.2018.0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bacterial seed endophytes of domesticated cucurbits antagonize funga...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bacterial seed endophytes of domesticated cucurbits antagonize funga...</dc:title>
  <dc:subject>Health &amp; Medicine;</dc:subject>
  <dc:creator>AssignBuster</dc:creator>
  <cp:keywords/>
  <dc:description>The authors apologize for this error and state that this does not change the scientific conclusions of the article in any way.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