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"https://assignbuster.com/corrigendum-transcriptional-regulation-of-the-type-vi-secretion-system-1-genes-by-quorum-sensing-and-toxr-in-vibrio-parahaemolyticus/"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Corrigendum: transcriptional regulation of the type vi secretion system 1 genes b...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Corrigendum on </w:t>
        <w:br/>
      </w:r>
      <w:hyperlink r:id="rId15">
        <w:r>
          <w:rPr>
            <w:rStyle w:val="a8"/>
          </w:rPr>
          <w:t xml:space="preserve">Transcriptional Regulation of the Type VI Secretion System 1 Genes by Quorum Sensing and ToxR in </w:t>
        </w:r>
        <w:r>
          <w:rPr>
            <w:rStyle w:val="a8"/>
            <w:i/>
          </w:rPr>
          <w:t xml:space="preserve">Vibrio parahaemolyticus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>
          <w:i/>
        </w:rPr>
        <w:t xml:space="preserve">by Zhang, Y., Gao, H., Osei-Adjei, G., Zhang, Y., Yang, W., Yang, H., et al. (2017). Front. Microbiol. 8: 2005. doi: </w:t>
      </w:r>
      <w:hyperlink r:id="rId15">
        <w:r>
          <w:rPr>
            <w:rStyle w:val="a8"/>
            <w:i/>
          </w:rPr>
          <w:t xml:space="preserve">10. 3389/fmicb. 2017. 02005 </w:t>
        </w:r>
      </w:hyperlink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original article, there was an error. The bacterial growth condition was mistakenly described as in Difco marine broth 2216 (BD Biosciences) at 37°C with shaking at 200 rpm.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correction has been made to the section Materials and Methods, Bacterial Growth: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>
          <w:i/>
        </w:rPr>
        <w:t xml:space="preserve">Vibrio parahaemolyticus </w:t>
      </w:r>
      <w:r>
        <w:rPr/>
        <w:t xml:space="preserve">strains were cultured in Difco marine broth 2216 (BD Biosciences) at 30°C with shaking at 200 rpm.”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authors apologize for this error and state that this does not change the scientific conclusions of the article in any way. The original article has been updated.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https://assignbuster.com/corrigendum-transcriptional-regulation-of-the-type-vi-secretion-system-1-genes-by-quorum-sensing-and-toxr-in-vibrio-parahaemolyticus/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Corrigendum: transcriptional regulation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s://doi.org/10.3389/fmicb.2017.0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Corrigendum: transcriptional regulation of the type vi secretion system 1 genes b...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Corrigendum: transcriptional regulation of the type vi secretion system 1 genes b...</dc:title>
  <dc:subject>Health &amp; Medicine;</dc:subject>
  <dc:creator>AssignBuster</dc:creator>
  <cp:keywords/>
  <dc:description>A correction has been made to the section Materials and Methods, Bacterial Growth:" Vibrio parahaemolyticus strains were cultured in Difco marine bro...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