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ED99F8" w14:textId="7415EE7A" w:rsidR="00452FFA" w:rsidRPr="00452FFA" w:rsidRDefault="00F13A03" w:rsidP="00452FFA"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215" behindDoc="1" locked="0" layoutInCell="1" allowOverlap="1" wp14:anchorId="0ACD7CE1" wp14:editId="4EF344C0">
            <wp:simplePos x="0" y="0"/>
            <wp:positionH relativeFrom="page">
              <wp:align>left</wp:align>
            </wp:positionH>
            <wp:positionV relativeFrom="paragraph">
              <wp:posOffset>-720090</wp:posOffset>
            </wp:positionV>
            <wp:extent cx="7562416" cy="10742068"/>
            <wp:effectExtent l="0" t="0" r="635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aves_backg-min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5789" cy="1077526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C55E52" w14:textId="77C06952" w:rsidR="00452FFA" w:rsidRPr="00452FFA" w:rsidRDefault="00452FFA" w:rsidP="00452FFA"/>
    <w:p w14:paraId="2B956075" w14:textId="1CA2311D" w:rsidR="00452FFA" w:rsidRDefault="00452FFA" w:rsidP="00452FFA"/>
    <w:p w14:paraId="285F7AAD" w14:textId="49308BD2" w:rsidR="00DC1EC4" w:rsidRPr="00075597" w:rsidRDefault="00C77A57" w:rsidP="001E3E3F">
      <w:pPr>
        <w:pStyle w:val="1"/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</w:pPr>
      <w:r>
        <w:rPr>
          <w:rFonts w:ascii="Arial" w:hAnsi="Arial" w:cs="Arial"/>
          <w:sz w:val="96"/>
          <w:szCs w:val="96"/>
        </w:rPr>
        <w:fldChar w:fldCharType="begin"/>
      </w:r>
      <w:r w:rsidR="008A7B70">
        <w:rPr>
          <w:rFonts w:ascii="Arial" w:hAnsi="Arial" w:cs="Arial"/>
          <w:sz w:val="96"/>
          <w:szCs w:val="96"/>
        </w:rPr>
        <w:instrText>HYPERLINK "https://assignbuster.com/managing-change-case-study-analysis/"</w:instrText>
      </w:r>
      <w:r>
        <w:rPr>
          <w:rFonts w:ascii="Arial" w:hAnsi="Arial" w:cs="Arial"/>
          <w:sz w:val="96"/>
          <w:szCs w:val="96"/>
        </w:rPr>
        <w:fldChar w:fldCharType="separate"/>
      </w:r>
      <w:r w:rsidR="001E3E3F" w:rsidRPr="00075597">
        <w:rPr>
          <w:rStyle w:val="a8"/>
          <w:rFonts w:ascii="Arial" w:hAnsi="Arial" w:cs="Arial"/>
          <w:b w:val="0"/>
          <w:color w:val="auto"/>
          <w:sz w:val="96"/>
          <w:szCs w:val="96"/>
          <w:u w:val="none"/>
        </w:rPr>
        <w:t>Managing change - case study analysis</w:t>
      </w:r>
    </w:p>
    <w:p w14:paraId="71F20B46" w14:textId="7AC1ECF1" w:rsidR="00DC1EC4" w:rsidRPr="00DC1EC4" w:rsidRDefault="00C77A57" w:rsidP="00DC1EC4">
      <w:pPr>
        <w:spacing w:after="240" w:line="240" w:lineRule="auto"/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</w:pPr>
      <w:r>
        <w:rPr>
          <w:rFonts w:ascii="Arial" w:eastAsia="Times New Roman" w:hAnsi="Arial" w:cs="Arial"/>
          <w:b/>
          <w:bCs/>
          <w:kern w:val="36"/>
          <w:sz w:val="96"/>
          <w:szCs w:val="96"/>
          <w:lang w:eastAsia="ru-RU"/>
        </w:rPr>
        <w:fldChar w:fldCharType="end"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  <w:r w:rsidR="00DC1EC4" w:rsidRPr="00DC1EC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br/>
      </w:r>
    </w:p>
    <w:p w14:paraId="1542D963" w14:textId="21F0B12F" w:rsidR="00452FFA" w:rsidRPr="00603BB6" w:rsidRDefault="008A7B70" w:rsidP="00381E48">
      <w:pPr>
        <w:spacing w:after="0" w:line="240" w:lineRule="auto"/>
        <w:rPr>
          <w:rFonts w:ascii="Arial" w:eastAsia="Times New Roman" w:hAnsi="Arial" w:cs="Arial"/>
          <w:color w:val="0563C1" w:themeColor="hyperlink"/>
          <w:sz w:val="40"/>
          <w:szCs w:val="40"/>
          <w:u w:val="single"/>
          <w:lang w:val="en-US" w:eastAsia="ru-RU"/>
        </w:rPr>
      </w:pPr>
      <w:r>
        <w:rPr>
          <w:rFonts w:ascii="Arial" w:eastAsia="Times New Roman" w:hAnsi="Arial" w:cs="Arial"/>
          <w:noProof/>
          <w:color w:val="0563C1" w:themeColor="hyperlink"/>
          <w:sz w:val="40"/>
          <w:szCs w:val="40"/>
          <w:u w:val="single"/>
          <w:lang w:eastAsia="ru-RU"/>
        </w:rPr>
        <w:drawing>
          <wp:anchor distT="0" distB="0" distL="114300" distR="114300" simplePos="0" relativeHeight="251658240" behindDoc="1" locked="0" layoutInCell="1" allowOverlap="1" wp14:anchorId="23C84A1F" wp14:editId="07F4C836">
            <wp:simplePos x="0" y="0"/>
            <wp:positionH relativeFrom="page">
              <wp:align>center</wp:align>
            </wp:positionH>
            <wp:positionV relativeFrom="margin">
              <wp:align>bottom</wp:align>
            </wp:positionV>
            <wp:extent cx="3314700" cy="1143000"/>
            <wp:effectExtent l="0" t="0" r="0" b="0"/>
            <wp:wrapTight wrapText="bothSides">
              <wp:wrapPolygon edited="0">
                <wp:start x="1490" y="0"/>
                <wp:lineTo x="869" y="1080"/>
                <wp:lineTo x="497" y="3240"/>
                <wp:lineTo x="621" y="11520"/>
                <wp:lineTo x="0" y="13320"/>
                <wp:lineTo x="124" y="14040"/>
                <wp:lineTo x="1490" y="17280"/>
                <wp:lineTo x="2855" y="21240"/>
                <wp:lineTo x="2979" y="21240"/>
                <wp:lineTo x="3724" y="21240"/>
                <wp:lineTo x="13779" y="21240"/>
                <wp:lineTo x="20359" y="19800"/>
                <wp:lineTo x="20483" y="12600"/>
                <wp:lineTo x="18869" y="11880"/>
                <wp:lineTo x="6952" y="11520"/>
                <wp:lineTo x="21476" y="10080"/>
                <wp:lineTo x="21476" y="2160"/>
                <wp:lineTo x="2483" y="0"/>
                <wp:lineTo x="1490" y="0"/>
              </wp:wrapPolygon>
            </wp:wrapTight>
            <wp:docPr id="2" name="Рисунок 3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(1)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14700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0" w:history="1">
        <w:r w:rsidR="00DC1EC4" w:rsidRPr="001E3E3F">
          <w:rPr>
            <w:rStyle w:val="a8"/>
            <w:rFonts w:ascii="Arial" w:eastAsia="Times New Roman" w:hAnsi="Arial" w:cs="Arial"/>
            <w:sz w:val="40"/>
            <w:szCs w:val="40"/>
            <w:lang w:val="en-US" w:eastAsia="ru-RU"/>
          </w:rPr>
          <w:t>Business</w:t>
        </w:r>
      </w:hyperlink>
    </w:p>
    <w:p>
      <w:r>
        <w:br w:type="page"/>
      </w:r>
    </w:p>
    <w:p>
      <w:pPr>
        <w:pStyle w:val="TextBody"/>
        <w:bidi w:val="0"/>
        <w:spacing w:before="0" w:after="283"/>
        <w:jc w:val="start"/>
        <w:rPr/>
      </w:pPr>
      <w:r>
        <w:rPr/>
        <w:t xml:space="preserve">Managing change-case study analysis Businesses find it easier to keep things going along in the same way rather than to change them. As the environmental senario changes the concurrent systems demand </w:t>
        <w:br/>
        <w:t xml:space="preserve">modifications. Change is often a process that introduces new ideas and innnovate the </w:t>
        <w:br/>
        <w:t xml:space="preserve">process to tune up with the contemperory situation A company cannot be successful by </w:t>
        <w:br/>
        <w:t xml:space="preserve">operating in the same way for years. Managers may find that the conventional strategies </w:t>
        <w:br/>
        <w:t xml:space="preserve">will not always work. Commonly, businesses find them in crisis when they have not kept </w:t>
        <w:br/>
        <w:t xml:space="preserve">up with changes in the environment where they operate. The strategies demand </w:t>
        <w:br/>
        <w:t xml:space="preserve">refinement according economic , demograpahic situations prevailing the external </w:t>
        <w:br/>
        <w:t xml:space="preserve">environment. </w:t>
        <w:br/>
        <w:t xml:space="preserve">The main changes in the external environment are the drop in the prices in the global </w:t>
        <w:br/>
        <w:t xml:space="preserve">market consecutively for many years resulted in the decrease in the profits and the </w:t>
        <w:br/>
        <w:t xml:space="preserve">profitability of the company . The lack of good performance made thegovernance more </w:t>
        <w:br/>
        <w:t xml:space="preserve">critical. </w:t>
        <w:br/>
        <w:t xml:space="preserve">According to Lewins's model the restraining force is the management hierarchy which </w:t>
        <w:br/>
        <w:t xml:space="preserve">delays the decision making process. The management thought that the situation will </w:t>
        <w:br/>
        <w:t xml:space="preserve">change as there will be " ups and down" in every industry . But the price decline continued </w:t>
        <w:br/>
        <w:t xml:space="preserve">for a long period. Sensing the deterioration of the company profitability and assets the </w:t>
        <w:br/>
        <w:t xml:space="preserve">management has opened for the thought of revamping the administration structure to suit </w:t>
        <w:br/>
        <w:t xml:space="preserve">the current requirements and decrease the decision making process time. The driving </w:t>
        <w:br/>
        <w:t xml:space="preserve">force was the change in the management thought that the decision making authority </w:t>
        <w:br/>
        <w:t xml:space="preserve">should vest with few to enhance the decision making rate. </w:t>
        <w:br/>
        <w:br/>
        <w:t xml:space="preserve">As the change was forced the CEO with a team of seven others formed an apex </w:t>
        <w:br/>
        <w:t xml:space="preserve">committee to speed up the decision making process. The management team has focused </w:t>
        <w:br/>
        <w:t xml:space="preserve">on the identified need to deal with a possible long-term decline in commodity </w:t>
        <w:br/>
        <w:t xml:space="preserve">prices , set the achievable goal of simplifying the management structure to foster </w:t>
        <w:br/>
        <w:t xml:space="preserve">accountability and communication Communication is the key to implement the </w:t>
        <w:br/>
        <w:t xml:space="preserve">ideologies of the management. There should be a smooth and distinctive flow of </w:t>
        <w:br/>
        <w:t xml:space="preserve">information right from the managers to the ground staff down the line who form the core </w:t>
        <w:br/>
        <w:t xml:space="preserve">of the employee group. The discrepancy in the information will elevate the decisions in </w:t>
        <w:br/>
        <w:t xml:space="preserve">the other way and could change the trajectory of the desired results. Right form of </w:t>
        <w:br/>
        <w:t xml:space="preserve">information will guide the personal to the desired output. </w:t>
        <w:br/>
        <w:br/>
        <w:t xml:space="preserve">References sources: </w:t>
        <w:br/>
        <w:t xml:space="preserve">www. bhpbilliton. com </w:t>
        <w:br/>
        <w:t xml:space="preserve">the case study can be obtaind at http://hsc. csu. edu. au/business_studies/mgt_change/managing_change_effectively/Managechangecasestud. html </w:t>
        <w:br/>
        <w:t xml:space="preserve">www. wmc. com </w:t>
      </w:r>
    </w:p>
    <w:sectPr w:rsidR="00452FFA" w:rsidRPr="00603BB6" w:rsidSect="00603BB6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0136E" w14:textId="77777777" w:rsidR="009C2BEE" w:rsidRDefault="009C2BEE" w:rsidP="002A6A39">
      <w:pPr>
        <w:spacing w:after="0" w:line="240" w:lineRule="auto"/>
      </w:pPr>
      <w:r>
        <w:separator/>
      </w:r>
    </w:p>
  </w:endnote>
  <w:endnote w:type="continuationSeparator" w:id="0">
    <w:p w14:paraId="7113DE3F" w14:textId="77777777" w:rsidR="009C2BEE" w:rsidRDefault="009C2BEE" w:rsidP="002A6A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8DD3F1E" w14:textId="7DBB82FB" w:rsidR="002A6A39" w:rsidRPr="00996C2F" w:rsidRDefault="00E169BB" w:rsidP="00E169BB">
    <w:pPr>
      <w:pStyle w:val="a5"/>
      <w:rPr>
        <w:color w:val="808080" w:themeColor="background1" w:themeShade="80"/>
      </w:rPr>
    </w:pPr>
    <w:r w:rsidRPr="00996C2F">
      <w:rPr>
        <w:color w:val="808080" w:themeColor="background1" w:themeShade="80"/>
        <w:lang w:val="en-US"/>
      </w:rPr>
      <w:t>https://assignbuster.com/managing-change-case-study-analysis/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6E769" w14:textId="77777777" w:rsidR="009C2BEE" w:rsidRDefault="009C2BEE" w:rsidP="002A6A39">
      <w:pPr>
        <w:spacing w:after="0" w:line="240" w:lineRule="auto"/>
      </w:pPr>
      <w:r>
        <w:separator/>
      </w:r>
    </w:p>
  </w:footnote>
  <w:footnote w:type="continuationSeparator" w:id="0">
    <w:p w14:paraId="4BFE9ACC" w14:textId="77777777" w:rsidR="009C2BEE" w:rsidRDefault="009C2BEE" w:rsidP="002A6A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808080" w:themeColor="background1" w:themeShade="80"/>
      </w:rPr>
      <w:id w:val="825173589"/>
      <w:docPartObj>
        <w:docPartGallery w:val="Page Numbers (Top of Page)"/>
        <w:docPartUnique/>
      </w:docPartObj>
    </w:sdtPr>
    <w:sdtEndPr/>
    <w:sdtContent>
      <w:p w14:paraId="506953E3" w14:textId="6DD2EBCF" w:rsidR="002A6A39" w:rsidRPr="00996C2F" w:rsidRDefault="007D2985" w:rsidP="00E169BB">
        <w:pPr>
          <w:pStyle w:val="a3"/>
          <w:tabs>
            <w:tab w:val="clear" w:pos="4677"/>
          </w:tabs>
          <w:jc w:val="right"/>
          <w:rPr>
            <w:color w:val="808080" w:themeColor="background1" w:themeShade="80"/>
          </w:rPr>
        </w:pPr>
        <w:sdt>
          <w:sdtPr>
            <w:rPr>
              <w:color w:val="808080" w:themeColor="background1" w:themeShade="80"/>
            </w:rPr>
            <w:id w:val="-966113477"/>
            <w:docPartObj>
              <w:docPartGallery w:val="Page Numbers (Top of Page)"/>
              <w:docPartUnique/>
            </w:docPartObj>
          </w:sdtPr>
          <w:sdtEndPr/>
          <w:sdtContent>
            <w:r w:rsidR="00E169BB" w:rsidRPr="00996C2F">
              <w:rPr>
                <w:color w:val="808080" w:themeColor="background1" w:themeShade="80"/>
                <w:lang w:val="en-US"/>
              </w:rPr>
              <w:t xml:space="preserve"> </w:t>
            </w:r>
            <w:r w:rsidR="00381E48">
              <w:rPr>
                <w:color w:val="808080" w:themeColor="background1" w:themeShade="80"/>
                <w:lang w:val="en-US"/>
              </w:rPr>
              <w:t>Managing change - case study analysis</w:t>
            </w:r>
            <w:r w:rsidR="00806A03">
              <w:rPr>
                <w:color w:val="808080" w:themeColor="background1" w:themeShade="80"/>
                <w:lang w:val="en-US"/>
              </w:rPr>
              <w:t xml:space="preserve"> – Paper Example</w:t>
            </w:r>
            <w:r w:rsidR="00E169BB" w:rsidRPr="00996C2F">
              <w:rPr>
                <w:color w:val="808080" w:themeColor="background1" w:themeShade="80"/>
                <w:lang w:val="en-US"/>
              </w:rPr>
              <w:tab/>
              <w:t xml:space="preserve"> Page</w:t>
            </w:r>
          </w:sdtContent>
        </w:sdt>
        <w:r w:rsidR="00E169BB" w:rsidRPr="00996C2F">
          <w:rPr>
            <w:color w:val="808080" w:themeColor="background1" w:themeShade="80"/>
            <w:lang w:val="en-US"/>
          </w:rPr>
          <w:t xml:space="preserve"> </w:t>
        </w:r>
        <w:r w:rsidR="00EB1A69" w:rsidRPr="00996C2F">
          <w:rPr>
            <w:color w:val="808080" w:themeColor="background1" w:themeShade="80"/>
          </w:rPr>
          <w:fldChar w:fldCharType="begin"/>
        </w:r>
        <w:r w:rsidR="00EB1A69" w:rsidRPr="00996C2F">
          <w:rPr>
            <w:color w:val="808080" w:themeColor="background1" w:themeShade="80"/>
            <w:lang w:val="en-US"/>
          </w:rPr>
          <w:instrText>PAGE   \* MERGEFORMAT</w:instrText>
        </w:r>
        <w:r w:rsidR="00EB1A69" w:rsidRPr="00996C2F">
          <w:rPr>
            <w:color w:val="808080" w:themeColor="background1" w:themeShade="80"/>
          </w:rPr>
          <w:fldChar w:fldCharType="separate"/>
        </w:r>
        <w:r w:rsidR="00381E48">
          <w:rPr>
            <w:noProof/>
            <w:color w:val="808080" w:themeColor="background1" w:themeShade="80"/>
            <w:lang w:val="en-US"/>
          </w:rPr>
          <w:t>2</w:t>
        </w:r>
        <w:r w:rsidR="00EB1A69" w:rsidRPr="00996C2F">
          <w:rPr>
            <w:color w:val="808080" w:themeColor="background1" w:themeShade="80"/>
          </w:rPr>
          <w:fldChar w:fldCharType="end"/>
        </w:r>
      </w:p>
    </w:sdtContent>
  </w:sdt>
  <w:p w14:paraId="7F30CBAC" w14:textId="77777777" w:rsidR="00996C2F" w:rsidRPr="00996C2F" w:rsidRDefault="00996C2F" w:rsidP="00E169BB">
    <w:pPr>
      <w:pStyle w:val="a3"/>
      <w:tabs>
        <w:tab w:val="clear" w:pos="4677"/>
      </w:tabs>
      <w:jc w:val="right"/>
      <w:rPr>
        <w:sz w:val="32"/>
        <w:szCs w:val="32"/>
        <w:lang w:val="en-US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A39"/>
    <w:rsid w:val="00031356"/>
    <w:rsid w:val="000455D4"/>
    <w:rsid w:val="00075597"/>
    <w:rsid w:val="001A1D1E"/>
    <w:rsid w:val="001B4565"/>
    <w:rsid w:val="001E3E3F"/>
    <w:rsid w:val="001E614A"/>
    <w:rsid w:val="002A6A39"/>
    <w:rsid w:val="00337EBC"/>
    <w:rsid w:val="00344C0C"/>
    <w:rsid w:val="003551E9"/>
    <w:rsid w:val="00381E48"/>
    <w:rsid w:val="003905D8"/>
    <w:rsid w:val="00417633"/>
    <w:rsid w:val="00452FFA"/>
    <w:rsid w:val="00457E4C"/>
    <w:rsid w:val="00474EBC"/>
    <w:rsid w:val="004C738A"/>
    <w:rsid w:val="00543A71"/>
    <w:rsid w:val="00574F18"/>
    <w:rsid w:val="00603BB6"/>
    <w:rsid w:val="00747E45"/>
    <w:rsid w:val="00763707"/>
    <w:rsid w:val="00772B8D"/>
    <w:rsid w:val="0079043A"/>
    <w:rsid w:val="007D1241"/>
    <w:rsid w:val="007D2985"/>
    <w:rsid w:val="00806A03"/>
    <w:rsid w:val="00821694"/>
    <w:rsid w:val="008447E4"/>
    <w:rsid w:val="00890F64"/>
    <w:rsid w:val="008A7B70"/>
    <w:rsid w:val="008E36DE"/>
    <w:rsid w:val="009175AB"/>
    <w:rsid w:val="0092016D"/>
    <w:rsid w:val="00990400"/>
    <w:rsid w:val="00996C2F"/>
    <w:rsid w:val="009C2BEE"/>
    <w:rsid w:val="009C3FE0"/>
    <w:rsid w:val="009F5FB5"/>
    <w:rsid w:val="00A4621F"/>
    <w:rsid w:val="00AB198B"/>
    <w:rsid w:val="00AF0D54"/>
    <w:rsid w:val="00AF142E"/>
    <w:rsid w:val="00B44E5D"/>
    <w:rsid w:val="00B962E0"/>
    <w:rsid w:val="00BB7201"/>
    <w:rsid w:val="00BF1087"/>
    <w:rsid w:val="00C74142"/>
    <w:rsid w:val="00C77A57"/>
    <w:rsid w:val="00CD6EF4"/>
    <w:rsid w:val="00D55C4D"/>
    <w:rsid w:val="00DC159C"/>
    <w:rsid w:val="00DC1EC4"/>
    <w:rsid w:val="00E169BB"/>
    <w:rsid w:val="00E4237D"/>
    <w:rsid w:val="00E576FF"/>
    <w:rsid w:val="00EB1A69"/>
    <w:rsid w:val="00F047BB"/>
    <w:rsid w:val="00F04E1E"/>
    <w:rsid w:val="00F13A03"/>
    <w:rsid w:val="00FC3B4E"/>
    <w:rsid w:val="00FD0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624A7D5"/>
  <w15:chartTrackingRefBased/>
  <w15:docId w15:val="{7CC0F82A-CB21-4227-9DF3-E309AE19F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C1EC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A6A39"/>
  </w:style>
  <w:style w:type="paragraph" w:styleId="a5">
    <w:name w:val="footer"/>
    <w:basedOn w:val="a"/>
    <w:link w:val="a6"/>
    <w:uiPriority w:val="99"/>
    <w:unhideWhenUsed/>
    <w:rsid w:val="002A6A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6A39"/>
  </w:style>
  <w:style w:type="character" w:customStyle="1" w:styleId="10">
    <w:name w:val="Заголовок 1 Знак"/>
    <w:basedOn w:val="a0"/>
    <w:link w:val="1"/>
    <w:uiPriority w:val="9"/>
    <w:rsid w:val="00DC1EC4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a7">
    <w:name w:val="Normal (Web)"/>
    <w:basedOn w:val="a"/>
    <w:uiPriority w:val="99"/>
    <w:semiHidden/>
    <w:unhideWhenUsed/>
    <w:rsid w:val="00DC1E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styleId="a8">
    <w:name w:val="Hyperlink"/>
    <w:basedOn w:val="a0"/>
    <w:uiPriority w:val="99"/>
    <w:unhideWhenUsed/>
    <w:rsid w:val="001E3E3F"/>
    <w:rPr>
      <w:color w:val="0563C1" w:themeColor="hyperlink"/>
      <w:u w:val="single"/>
    </w:rPr>
  </w:style>
  <w:style w:type="paragraph" w:styleId="TextBody">
    <w:name w:val="Body Text"/>
    <w:basedOn w:val="Normal"/>
    <w:pPr>
      <w:spacing w:lineRule="auto" w:line="480"/>
    </w:pPr>
    <w:r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77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hyperlink" Target="https://assignbuster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assignbuster.com/essay-subjects/business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49EA07-4AA1-4D9F-8F34-989F0A955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</Words>
  <Characters>30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Managing change - case study analysis</vt:lpstr>
    </vt:vector>
  </TitlesOfParts>
  <Company>AssignBuster</Company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Managing change - case study analysis</dc:title>
  <dc:subject>Business;</dc:subject>
  <dc:creator>AssignBuster</dc:creator>
  <cp:keywords/>
  <dc:description>The main changes in the external environment are the drop in the prices in the global market consecutively for many years resulted in the decrease in ...</dc:description>
  <cp:lastModifiedBy>AssignBuster</cp:lastModifiedBy>
  <cp:revision>4</cp:revision>
  <dcterms:created xsi:type="dcterms:W3CDTF">2021-10-14T07:19:00Z</dcterms:created>
  <dcterms:modified xsi:type="dcterms:W3CDTF">2021-11-11T13:16:00Z</dcterms:modified>
  <cp:category>Business;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Язык">
    <vt:lpwstr>English</vt:lpwstr>
  </property>
  <property fmtid="{D5CDD505-2E9C-101B-9397-08002B2CF9AE}" pid="3" name="Ссылка">
    <vt:lpwstr>https://assignbuster.com</vt:lpwstr>
  </property>
  <property fmtid="{D5CDD505-2E9C-101B-9397-08002B2CF9AE}" pid="4" name="Редактор">
    <vt:lpwstr>AssignBuster</vt:lpwstr>
  </property>
  <property fmtid="{D5CDD505-2E9C-101B-9397-08002B2CF9AE}" pid="5" name="Проект">
    <vt:lpwstr>AssignBuster</vt:lpwstr>
  </property>
  <property fmtid="{D5CDD505-2E9C-101B-9397-08002B2CF9AE}" pid="6" name="Источник">
    <vt:lpwstr>AssignBuster</vt:lpwstr>
  </property>
</Properties>
</file>