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Vietnamization and its effects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Vietnamization and its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Vietnamization and it’s Lasting Effects on South Vietnam and it’s 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Vietnam — two separate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French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Viet Minh Revolt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Creation of North and South Vietnam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America’s objectives in South Vietnam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Vietnam’s armies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Vietnamization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Beginnings of Vietnamization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Research of possible withdrawal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Decision to withdraw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began in early 1969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American Withdrawal and South Vietnamese Buildup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Short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Advisor and troop reductions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Combat assiezce team reductions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South Vietnamese buildup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South Vietnamese military additions in 1972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 The Fall of Vietnam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Easter Offensive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Ceasefire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Goes in to effect on January 28, 1973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Break of the cease fire and North Vietnamese offensive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December, 1973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Final offensive in 1975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Resignation of President Thieu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F. General Minh assumes the Presidency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Minh fails in negotiations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H. Minh gives in to all North Vietnamese demands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 Conclusions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 was a country that was far removed from the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until their history and ours became forever interlinked in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come to be known as the Vietnam conflict. It is a classic 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good guys versus bad, communism versus freedom, and a conezt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struggle for stability. Americas attempt to aid the cause of freedom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valid one, but one that ended up with South Vietnam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dependent upon us for its very life as a nation.” Vietnamization”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for the plan to allow South Vietnam to ezd on its own,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ended in leaving a country totally on its own, unable to ezd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 was a French territory until the Viet Minh insurgency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late 1940’s and through 1954. Although regarding this uprising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a larger Communist conspiracy, Americans were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unsympathetic to Vietnamese aspirations for national independence.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ensueing defeat of the French brought an end to the first stage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was to be a thirty year struggle. The Indochina ceasefire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(Geneva Accords) of July 21, 1954 led to the creation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seperate statesin Laos and Cambodia, and the artificial division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 into two republics. In the North theCommunist Viet Minh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the democratic of Vietnam, and in the south a random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collection of non – Communist factions, led by Ngo Dinh Diem, 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Republic of Vietnam. The general elections provided for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never took place, and the two states quickly drew apart.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immediatly threw its support behind the southern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regime and extended military aid through a Military Assiezce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Advisory Group (MAAG) under the command of Lt. General John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O’Daniel.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objectives in South Vietnam were reletively simple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remained so — the establishment and preservation of a non – Communist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in South Vietnam. Initally, the most pressing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weakness of the Saigon government and the danger of cival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South Vietnam’s armed religious and political factions. Diem,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acting as a kind of benevolent dictator, managed to put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government together, and O’Daniel’s advisory group,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or four hundred people, went to work creating a national army.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Slowly, under the direction of O’Daniel and his successor in October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1955, Lt. General Samuel T. Williams, the new army took shape.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mission of this 150, 000 man force was to repel a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Vietnamese invasion across the Demilitarised zone that seperated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South Vietnam. Diem and his American advisors thus organised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trained the new army for a Korean – style conflict, rather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unconventional guerrilla warfare that had characterised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earlier French – Viet Minh struggle. President Minh also maintained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subeztial paramilitary force almost as large as the regular army.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force’s primary task was to maintain internal security, but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acted as a counter weight to the army, whose officers often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ambitions that were sometimes incompatible with those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Diem. From the beginning, such tensions weakened the Saigon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and severly hampered its ability to deal with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Vietnam’s social and ecenomic problems.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beginning of 1968 the military strength of the Saigon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was, on paper, impressive. The regular armed 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consisted of about 250, 000 men, organisedinto a conventional army,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navy, air force, and marine corps, well equipped with tanks,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artillary, ships and aircraft, Behind the regulars was a similar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 militia – like organization, the Territorial forces.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consisting mainly of small rifle units, the territorials had begun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recieve modern radios, vehicles, and small arms during the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1960’s, and their capabilities had increased considerably.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of the armed forces mirrored most Western nations;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civialian Ministry of Defence directed a military general staff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headed a heirarchy of operational commands and various support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training facilities. The Territorial Forces, a formal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armed forcse since 1964, was apportioned amon the forty –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province cheifs, the principle administrators of Vietnam.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comparison, the Viet Cong army looked pertty weak. With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80, 000 lightly equipped regulars, back by about 80, 000 – 100, 000 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time geuirillas and supported by a few thousand North Vietnamese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troops and a fragile supply line hundreds of miles long, it was hardly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imposing force. Nevertheless, this force had inflicted a series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defeats on the South Vietnamese troops, all but throwing then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copuntryside and back into the cities and towns. Vietnamization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spring of 1969 Presiden Richard M. Nixon initiated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policy of “ Vietnamization.” Vietnamization had two distinct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elements: first, the unilateral withdraawl of American troops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Vietnam; and, second, the assumptionof greater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responsibilities by the South Vietnamese armed forces to make up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loss. Mlilitary planners had based previous withdrawl plans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reductions in enemy forces. Vietnaminization rested on the twin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assumptions thqat the combatants would not reach any kind of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settlement, or underezding, and that the fightinh in the South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without any voluntary reduction in enemy force levels.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in theory the subsequant withdrawl of American troops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depended on improvements in Souh Vietnamese military capabilities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level of combat activity, in practice the timing and size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withdrawals were highly political decisions made in the United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Senior advisors in Vietnam were asked for their opinions on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Vietnam’s ability to handle a Viet Cong threat, or a combined Viet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 – North Vietnamese threat, and their answers were for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the same. They agreed that South Vietnam would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contain” a Viet Cong threat except in the III Corps Tactical zone,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wherecontinued American air and artillerary support would be needed.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a combined threat, however, all doubted that the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Vietnamese could do little more than hold their own, and judged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offensive capabilities marginal at best. Although they made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recomendations as to how the South Vietnamese could deal with either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 Cong or a combined threat, and suggested no changes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organization or stratedgy, all saw a pressing need for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air, artillery, and logistical support, and more attention to training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retaining troops. Most recommendedmore promotions based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merit, and more stationing of troops near home to reduce desertions.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Phasing the American troops out of Vietnam could take no less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years was often mentioned. The four senior advisors were hopeful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South Vietnamese could eventually deal with the insurgency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themselves, but none felt that they could handle a conventional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Vietnamese threat or a combined Viet Cong – North Vietnam opponent.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March 5, 1969, Melvin R. Laird, Nixon’s new secretary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defence, visited Saigon, accompanied by General Wheeler. Briefed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MACV (United States Military Assiezce Command, Vietnam)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in Vietnam, Laird declaired his satisfactionwith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 that had been made, both in the war effort and in the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Vietnamese armed forces, and instructed Abrams (commander od the MACV)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accelerate all programs turning over the war to Saigon. He returned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Washington, and his determination to effect a major change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policy tward the war in Vietnam remained fixed.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subsequent discussions with Nixon, Henry Kissenger (the president’s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assiezt for national security, and the Joint Cheifs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Staff, he pursued this goal vogorously, presently persuading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to embark on a policy of what he called “ Vietnamization” 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turning the ground war over to the South Vietnamese.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April 10, Kissenger, with the approval of the president,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directed Laird to prepare a specific timetable for Vietnamizing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war. The plan was to cover all aspects of U. S. military, para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military, and civilian involvement in Vietnam, including combat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combat support forces, advisory personnell, and all forms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equipment. Neither a further expansion of the South Vietnamese armed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nor the withdrawl of the North Vietnamese Army was envisioned.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Instead, through phased troop withdrawls, the American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presence in Vietnam was to be reduced to a support and advisory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mission. Troop withdrawls were to begin July 1, 1969,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alternitive completion dates of December 1970, June 1971, and December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1972. Kissenger requested an initial overall report outline by June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Thus, despite the divergent U. S. agencies involved in the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 and despite the unanimous opinion of these same agencies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South Vietnamese could never deal with a combined Viet Cong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Vietnamese Army threat, the new administration had instructed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 military command to develop plans for turning over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entire ground war to the South Vietnamese. Tward the end of 1969,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American troops left Vietnam, never to return.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Withdrawal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withdrawal of U. S. military forces from South Vietnam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throughout 1971 and 1972 almost without a break in stride.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military strength passed through the residual support phase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 in 1971, and in April, 1972 MACV began planning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possable total U. S. withdrawl as early as November 1973. As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troopsredeployed, Vietnamization, the expansion of South Vietnamese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responsibilities, marched steadily forward. The period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marked by heavy combat. South Vietnamese cross – border operations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Cambodia and Laos in 1971 met stiff opposition, and in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1972 were countered by the North Vietnamese “ Easter” offensive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Vietnam. Fighting was intense, casualties and equipment losses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high, and the nature of the combat was more or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conventional. Guerrila warfare behind South Vietnamese lines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negligable, while use of tanks, long – range artillary,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sophisticated missles became commonplace.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American combat units left South Vietnam and the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Vietnamese assumed responsibility for the war, many advisors felt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work load increasing. In September 1971, General Abrams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(commander of the MACV) directed that the current avvisory effort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 primarily on management of support programs and revoltionary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development. The Southe Vietnamese regulars, he felt, were performing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reasonably well in the field and needed little operational advice.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Assiezce was most needed in areas of command and control, personnel,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logistics, training, communications, electronics, and in intelligence.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civilian side assiezce was needed in areas of local self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defence, self – government, and economic self – development. He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pointed out that the advisory effort was not being slighted.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of the year, 66 percent of the U. S. military forces would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left Vietnam, while the total advisory effort would have only declined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 percent. Thiswould be primarily done by reducing the size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the tactical detatchments.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combat assiezce teams in the field had began dissappearing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before 1972. With the exception of the airborne advisors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teams in the northern corps, MACV closed out all of the battalion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teams by June 30, 1971, and began phasi….. ng out the regimental teams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September. By the end of the year, the U. S. Army tactictle advisory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 had fallen from 5, 416 to 3, 888, and MACV staff strength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1, 894 to 1, 395 and many were military cadre from leaving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units trying to complete their twelve month tours.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1972 General Abrams, and his successor in June,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Fredrick C. Wayand, threw the weight of the advisory effort into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succession of material supply porjects that enabled the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Vietnamese to complete existing modernization programs; to make up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heavy combat losses; to create new units, and to fill their depots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munitions, fuel, spare parts, and other supplies. The eventual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was a massivesea and airlift between October 23 and December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1972 that brought over 105, 000 major items of equipment to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Vietnam, about 5, 000 tons by air and the rest by sea.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field of supply the most critical and the most costly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item in the South Vietnamese inentory was ammunition. In 1972,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MACV guidance, the Central Logistics Command established a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detailed system to moniter the status of all munitions: base, field,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unit depot stockage; unit expenditures; and ammunition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maintenance. Unused ammunition was subject to rapid deterioriation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had to examined periodically and , if necessary, reconditioned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destroyed. Stockage levels in each ammunition category were critical.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Munitions stocks increased from 79, 000 short tons in January 1969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146, 900 in January 1972 and 165, 700 in January 1973. However,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 monthly expenditure rate of 33, 000 short tons, which could rise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over 100, 000 short tons per month in periods of intense combat,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continued resupply by the United States vital. Another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was the vulnerability of ammunition dums; the enemy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destroyed over 24, 000 short tons of depot ammunition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Easter offensive alone. The South Vietnamese would have to maintain,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protect, and ration their existing stocks as carefully as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the Easter offensive of 1972, MACV and the Joint Cheifs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 suddenly decided that further additions had to be made.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two more M48 tank battalions; two additional air defence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more 175-mm. self – propelled artillery battallions; crews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hundred sophisticated antitank missle launchers; and,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Vietnamese Air Force, thirteen aviation squadrons. The new 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unitsrepresented a major expansion and included aircraft for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squadrons of heavy CH-47, three of A-37 jet fighter bombers,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large C130 transports, and five of F5 jet fighters. Perhaps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anticipating some kind of agreement in Paris, the Department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Defence agreed to ship this material to South Vietnam as soon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possable under the code name Project ENHANCE and to raise and train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units and crews at some later date. At the same time,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strengthen the territorials, MACV authorised more Regional 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battalions and enlarged province tacticle staffs to provide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 and 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create these new units without violating the 1. 1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troop ceiling, MACV and the Joint General Staff again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compensatory reductions in Popular Forces strength. Fall of Vietnam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took almost one year for the North Vietnamese to rebuild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 and launch their own major offensive. On March 30 1972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Vietnamese Army divisions crossed the Demilitarised Zone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South Vietnam, overrunning advance bases of the new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Vietnamese 3d Division; three days later, three more enemy divisions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headed south across the Cambodian border twards Saigon, surrounding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positions held by the 5th Division in the III Corps Tacticle Zone,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weeks after that, two other divisions attacked the 22nd Infintry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Division in the Highlands, while smaller units struck at towns in Binh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Dinh Province along the coast. Because of the timing of the attacks,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quickly called the “ Easter Offensive.” Through all of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 Vietnamese had only won two district towns, Loc Ninh, near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Cambodian border, and Dong Ha, opposite the Demilitarised zone,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showing for the heavy prices they paid.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ceasefire agreement of January 23 1973 marked an end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policy of Vietnamization. The agreement specified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 withdrawl of all American military forces from South Vietnam,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advisors, and the end of all U. S. military actions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of Saigon. The North Vietnamese, in turn, agreed to put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ceasefire in place, the return of Amerocan Prisoners of War, and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to infiltration in the South. The accord caught many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generals by suprise, including General Abrams, the new Army cheif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 (Abrams had stepped down as MACV commander on June 28 1972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replace General Westmoreland as the Army chief of staff,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Senate confirmed the appointment on October 12). He had felt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United States would end up with some type of permanent 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air comittment similar to that in South Korea. Instead, there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no residual support force, not even an advisory mission, and,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theory, the Viet Cong and Saigon governments were to settle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differances at some later date.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ceasefirebegan at 8 o’clock on Sunday, January 28 1973,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war ground to a temporary halt. In the sixty days that followed,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slightly over 58, 000 forign troops departed South Vietnam,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23, 000 Americans, 25, 000 Koreans, and a few hundred assorted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Thais, Fillipinos, and Nationalist Chinese. Their leaving left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550. 000 South Vietnamese regulars and another 525, 0000 territorials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 a regular North Vietnamese army that Americans estimated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500, 000 to 600, 000 troops, of which about 220, 000 were in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 and the rest close by. The final U. S. withdrawals were timed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match the release of American prisoners of war by the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Vietnam. MACV headquarters dissolved on March 29, and three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agencies took over it’s remaining functions. Thus ended the ill fated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involvement in Vietnam.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late 1973, the cease fire was broken by the sending of 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divisions from North Vietnam into the south. This, in time,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one of the worst blood baths of the war. This continued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1975, when the enemy came to be in near Saigon, and elements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underground political opposition came into the open and held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meetings to voice their antigovernment feelings. The government 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and on March 27 1975, arrested a number of poeple suspected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plotting a coup. On April 2 1975, the South Vietnamese Senate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adopted a resolution holding President Thieu personnally responseable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detiorating situation and asking him to take immediate steps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form a broader cabinet. It was speculated that to save what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could, the government should send a plenipotentiary to Paris and 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Fench governmentto act as official intermediary in negotiations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conducted with the Communists. But President Thieu appeared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incredulous.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Demands that President Thieu should resign and transfer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powers at once to General Duong Van Minh were resurrected in earnest.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coalition government led by General Minh, it was said, stood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chance of being accepted by the Communists; if so,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bloodshed could be averted. On Monday April 21, during a meeting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Independance Palace, President Thieu announced his decision to step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down. He inferred that the United States wanted him to resign,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or not he consented, certain generals would press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replacement. As required by the Constitution of South Vietnam,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prepared to transfer the presidency to Vice President Tran Van Huong.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he asked the armed forces and the national police to 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the new president. In the evening of April 21, 1975,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televised transfer of power ceremony took place at Independance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Palace. After President Huong took over, he immediatly went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imposing certain forceful measures, among which was a formal ban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overseas travel. Servicemen and cival servants who had fled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countries were ordered to return within thirty days; if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failed to do so, their citizenship would be revoked, and all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belongings confiscated. The only people that the new government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 to go overseas were the old and the ill; they were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permitted to seek treatment out of the country after posting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bond (to say nothing of the large bribes required to obtain such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meantime, the militry situation became increasingly bad.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afternoon of Sunday April 27 1975, the defence minister, Mr.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 Van Don, led a military delegation composed of general officers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Joint General Staff and the commander of CMD in an apperance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meeting before both houses of Congress. By 7: 30 pm, 138 senators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representatives were present. Mr. Don summarized the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situation: Saigon was now surrounded by fifteen enemy divisions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control of three army corps. The Saigon – Vung Tau Highway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cut, and enemy troops were advancing tward the Long Binh 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8: 20 pm, the General Assembly voted to hand over the presidency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Minh. The next day, Monday April 28, 1975 at 5: 30 pm,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Minh was sworn in as president. President Minh was much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confident. He based his conviction of an eventual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arrangement with the Communists on these ficts as he saw them: (1)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Communists did not have a solid structure in Saigon – negotiations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provide more time for solidation.(2)The provisional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wasstrongly anti – Communist and the Communists preferred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“ two Vietnams” solution.(3)It was believed that Communist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preferred a divided Vietnam and a unified Vietnam would pose a threat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China’s border. Finally, “ The Communists know that the people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Vietnam don’t like Communism. Since it is impossible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Comminists to kill them all, it is to their advantage to negotiate.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he firmly believed that a government with him at the head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acceptable to the Communists, and that they would be willing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negotiate with him for a political solution.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Minh waited in vain for a favorable word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side, but none came. The response of the Communists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omnious: they bombed Tan Son Nhut Air base the moment he was sworn 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shelled Saigon barely twelve hours later. Still a last ditch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 was attempted by President Minh’s people to contact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Communists through their representative at Tan Son Nhut.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was evasive and intimidating. It was then that President Minh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realised that all hope was gone. He gave twenty – four hours for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personnel to leave South Vietnam. The evacuation proceeded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ferverishly throughout the night and was over at 5: 00 am on April 30.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10 : 00 am on April 30, 1975, President Minh ordered the armed 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stop fighting, and gave in to all Communist demands.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 of South Vietname came under Communist control and no longer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existed as a free 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policy of Vietnamization was a good idea,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time was not ripe for it to best be used. Saigon’s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 was rated by nearly all experts in South Vietnam as uncapable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handleing a combined threat. True, Vietnamization was not what 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total withdrawl of troops from Vietnam, but the opinions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pressed by Lairdhad somewhat of an affect on our agreeing to sign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ceasefire agreement. Also, if we had used Vietnamization’s program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up South Vietnam’s armed forces more extensively,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 might still be in exiezce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Selected 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Clarke, Jeffrey J. Advice and Support: The Final Years, U. S. Army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of Military History, Washington, D. C., 1988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Fenton, James. The Day Saigon Fell, New Statesman and Society v4,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August 1991 Fox, Sylvan.” Vietnam Cease- Fire Goes Into Effect.” 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Louis Post – Dispatch, January 28, 1973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Growing Gloom in a Shrunken Land.” Time, April 7, 1975, pp. 29 – 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Keeler, Rick. Information taken from interview on March 27, 1993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 Gro, William E. Vietnam: From Cease – Fire to Capitulation,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Army Center of Military History, 1981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MacDonald, Charles B.; Charles, von Luttichau V. P. The U. S. Army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Vietnam, Army Historical Series: Office of the Cheif of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History, United States Army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Now, Trying to Pick Up the Pieces.” Time, April 14, pp. 6 – 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Seeking the Last Exit from Viet Nam.” Time, April 21, 1975, pp. 14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Vien, Cao Van. The Final Collapse, Center of Military History,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Army, pp. 141 – 166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Book Encyclopedia, 1967 ed. V – “ Vietnam”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https://assignbuster.com/vietnamization-and-its-effects-essay/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Vietnamization and its effects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vietnamization-and-its-effect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Vietnamization and its effects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Vietnamization and its effects essay</dc:title>
  <dc:subject>Others;</dc:subject>
  <dc:creator>AssignBuster</dc:creator>
  <cp:keywords/>
  <dc:description>In the North theCommunist Viet Minh established the democratic of Vietnam, and in the south a random collection of non Communist factions, led by Ngo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