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"https://assignbuster.com/the-compounding-effect-in-financing-the-npv-value-technique/"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compounding effect in financing, the npv value technique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DQ1 </w:t>
        <w:br/>
        <w:t xml:space="preserve">The compounding effect is one of the oldest concepts in the financial world. Compounding is a powerful concept because it allows for the creation of money. Compounding works in the following manner. If you put $1000 in a bank account paying 5% the money will grow by 5% after one year and the following year the account will increase by 5% of the principal plus the interest accumulated which would be 5% of $1050 and so on. Compounding has a reverse effect which is referred to as discounting. Discounting is used to determine the time value of money of a fixed amount of money or expected cash flow; for instance, if a person has $500 that money will be worthless in the future because money depreciates due to the effect of inflation. Based on the time value of money present value table $500 discounted at 3% will be worth $431. 30 five years from now (Besley &amp; Brigham, 2000). </w:t>
        <w:br/>
        <w:t xml:space="preserve">DQ2 </w:t>
        <w:br/>
        <w:t xml:space="preserve">The way to calculate the present value of the amount of money is by using financial calculators. Graphic calculators such as the Ti-89 titanium have integrated financial calculators in its systems which are very easy to use. The discounting rate a company uses depends on the risk the company is willing to take. Some companies require a higher discounting rate than others due to the industry in which they operate.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https://assignbuster.com/the-compounding-effect-in-financing-the-npv-value-technique/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compounding effect in financing, the...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compounding effect in financing, the npv value technique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compounding effect in financing, the npv value technique</dc:title>
  <dc:subject>Finance;</dc:subject>
  <dc:creator>AssignBuster</dc:creator>
  <cp:keywords/>
  <dc:description>DQ1 The compounding effect is one of the oldest concepts in the financial world.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