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Homework – interpreting scientific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What is the commonly accepted age of Earth?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4. 6 million years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46 million years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4. 6 billion years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46 billion years </w:t>
      </w:r>
    </w:p>
    <w:p>
      <w:pPr>
        <w:pStyle w:val="TextBody"/>
        <w:bidi w:val="0"/>
        <w:jc w:val="start"/>
        <w:rPr/>
      </w:pPr>
      <w:r>
        <w:rPr/>
        <w:t xml:space="preserve">2. Which of the following was not a source of heat for the early Earth?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meteor bombardment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gravitational contraction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radioactivity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hydrothermal energy </w:t>
      </w:r>
    </w:p>
    <w:p>
      <w:pPr>
        <w:pStyle w:val="TextBody"/>
        <w:bidi w:val="0"/>
        <w:jc w:val="start"/>
        <w:rPr/>
      </w:pPr>
      <w:r>
        <w:rPr/>
        <w:t xml:space="preserve">3. What are small asteroids called?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comets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meteoroids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cratons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microcontinents </w:t>
      </w:r>
    </w:p>
    <w:p>
      <w:pPr>
        <w:pStyle w:val="TextBody"/>
        <w:bidi w:val="0"/>
        <w:jc w:val="start"/>
        <w:rPr/>
      </w:pPr>
      <w:r>
        <w:rPr/>
        <w:t xml:space="preserve">4. What is the process by which a planet becomes internally zoned when heavy materials sink toward its center and lighter materials accumulate near its surface?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photosynthesis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dewatering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accretion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differentiation </w:t>
      </w:r>
    </w:p>
    <w:p>
      <w:pPr>
        <w:pStyle w:val="TextBody"/>
        <w:bidi w:val="0"/>
        <w:jc w:val="start"/>
        <w:rPr/>
      </w:pPr>
      <w:r>
        <w:rPr/>
        <w:t xml:space="preserve">5. Where is most of the North American Precambrian shield exposed at the surface?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Canada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Minnesota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Wisconsin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Michigan </w:t>
      </w:r>
    </w:p>
    <w:p>
      <w:pPr>
        <w:pStyle w:val="TextBody"/>
        <w:bidi w:val="0"/>
        <w:jc w:val="start"/>
        <w:rPr/>
      </w:pPr>
      <w:r>
        <w:rPr/>
        <w:t xml:space="preserve">6. What mineral can be used to radiometrically date Earth's age?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zircon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quartz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hematite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feldspar </w:t>
      </w:r>
    </w:p>
    <w:p>
      <w:pPr>
        <w:pStyle w:val="TextBody"/>
        <w:bidi w:val="0"/>
        <w:jc w:val="start"/>
        <w:rPr/>
      </w:pPr>
      <w:r>
        <w:rPr/>
        <w:t xml:space="preserve">7. Refer to Figure 22-6. What name is given to the core of the modern-day North American continent that formed in the Proterozoic?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Baltica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Yavapai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Grenville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Laurentia </w:t>
      </w:r>
    </w:p>
    <w:p>
      <w:pPr>
        <w:pStyle w:val="TextBody"/>
        <w:bidi w:val="0"/>
        <w:jc w:val="start"/>
        <w:rPr/>
      </w:pPr>
      <w:r>
        <w:rPr/>
        <w:t xml:space="preserve">8. What is the name of the first supercontinent, which formed near the end of the Proterozoic?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Laurentia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Grenville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Rodinia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Pangaea </w:t>
      </w:r>
    </w:p>
    <w:p>
      <w:pPr>
        <w:pStyle w:val="TextBody"/>
        <w:bidi w:val="0"/>
        <w:jc w:val="start"/>
        <w:rPr/>
      </w:pPr>
      <w:r>
        <w:rPr/>
        <w:t xml:space="preserve">9. What volcanic process most likely formed Earth's atmosphere?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differentiation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outgassing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crystallization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photosynthesis </w:t>
      </w:r>
    </w:p>
    <w:p>
      <w:pPr>
        <w:pStyle w:val="TextBody"/>
        <w:bidi w:val="0"/>
        <w:jc w:val="start"/>
        <w:rPr/>
      </w:pPr>
      <w:r>
        <w:rPr/>
        <w:t xml:space="preserve">10. Why is ozone a necessary component of Earth's atmosphere?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Why is Earth's atmosphere rich in nitrogen (N) and carbon dioxide today?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Rearrange the following phrases to create a cycle map that describes the formation of Earth's early crust. fl. earthgeu. com/chapter_test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Explain how geologists have determined the age of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Discuss the relationships among the formation of the continents, the atmosphere, and the oceans.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What is the geologic significance of banded iron formations?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What geologic evidence suggests that free oxygen was accumulating in Earth's atmosphere during the Proterozoic?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What is the difference between prokaryotes and eukaryotes? Which appeared first in the fossil record?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What characteristics of continental crust allow it to " float" higher on the mantle than oceanic crust?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Why are orogens deformed?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What is the significance of the Ediacara fauna?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Discuss the evidence that suggests that most members of the Ediacara fauna were immobile.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Explain how the production of oxygen through photosynthesis by cyanobacteria affected the composition of the atmosphere and the development of other organisms.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A rock sample from Mars is reported to contain fossil evidence of life. What kind of fossil would you expect it to be? Explain your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Where in North America would you look if you wanted to find evidence of Archean life? Explain your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When making a map of geologic age provinces, as you did in the Mapping GeoLab in this chapter, why did you draw the lines between the data points instead of connecting them?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How might Earth's surface be different if water vapor had not been a product of outgassing?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Which of the following is NOT a likely source of the Precambrian Earth's heat?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radioactivity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asteroid impact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increased solar activity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gravitational contraction </w:t>
      </w:r>
    </w:p>
    <w:p>
      <w:pPr>
        <w:pStyle w:val="TextBody"/>
        <w:bidi w:val="0"/>
        <w:jc w:val="start"/>
        <w:rPr/>
      </w:pPr>
      <w:r>
        <w:rPr/>
        <w:t xml:space="preserve">2. What does orogeny refer to?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 drifting of microcontinents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building of mountain ranges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formation of volcanic islands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he breaking apart of the supercontinents </w:t>
      </w:r>
    </w:p>
    <w:p>
      <w:pPr>
        <w:pStyle w:val="TextBody"/>
        <w:bidi w:val="0"/>
        <w:jc w:val="start"/>
        <w:rPr/>
      </w:pPr>
      <w:r>
        <w:rPr/>
        <w:t xml:space="preserve">3. Which of the following was NOT a source of information about the early presence of oxygen on Earth?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red beds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banded iron formations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stromatolites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meteorites </w:t>
      </w:r>
    </w:p>
    <w:p>
      <w:pPr>
        <w:pStyle w:val="Heading3"/>
        <w:bidi w:val="0"/>
        <w:jc w:val="start"/>
        <w:rPr/>
      </w:pPr>
      <w:r>
        <w:rPr/>
        <w:t xml:space="preserve">INTERPRETING SCIENTIFIC ILLUSTRATIONS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diagrams to answer questions 4 and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How do members of Group A differ from members of Group B?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They belong to the Kingdom Plantae.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They can be found in Proterozoic fossils.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They contain no nuclei.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They are all unicellular. </w:t>
      </w:r>
    </w:p>
    <w:p>
      <w:pPr>
        <w:pStyle w:val="TextBody"/>
        <w:bidi w:val="0"/>
        <w:jc w:val="start"/>
        <w:rPr/>
      </w:pPr>
      <w:r>
        <w:rPr/>
        <w:t xml:space="preserve">5. Where did members of Group B probably originate?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glaciers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hydrothermal vents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Australian fauna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d. oil deposits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https://assignbuster.com/homework-interpreting-scientific/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Homework – interpreting scientific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work-interpreting-scientif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 – interpreting scientific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interpreting scientific</dc:title>
  <dc:subject>Others;</dc:subject>
  <dc:creator>AssignBuster</dc:creator>
  <cp:keywords/>
  <dc:description>What is the name of the first supercontinent, which formed near the end of the Proterozoic? 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