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Cardiopulmonary resuscitation research paper examples</w:t>
        </w:r>
      </w:hyperlink>
      <w:bookmarkEnd w:id="0"/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Cardiopulmonary Resuscitation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Cardiopulmonary resuscitation, or CPR, is a rescue method used to treat an individual that has stopped breathing of has no discernable heartbeat. It consists of mouth-to-mouth resuscitation and chest compressions. The purpose of CPR is to keep oxygenated blood flowing to the brain and other vital organs until a normal heartbeat returns. When the heart stops, the lack of oxygenated blood can cause brain damage within a few minutes. Without oxygen, a person may die within 8-10 minutes. </w:t>
        <w:br/>
        <w:t xml:space="preserve">CPR is based on three basic principles, the “ ABC’s” of CPR. “ ABC” stands for Airway, Breathing, and Circulation, and you must follow the method in that order. </w:t>
        <w:br/>
        <w:t xml:space="preserve">“ A”: Airway. The first thing to check is whether the person has an open airway; that is, whether there are no obstructions in the throat or mouth. If the airway is clear, proceed to “ B;” if not, you need to open the airway. “ B”: Breathing. Next, check to see if the person is breathing. If yes, leave the person in a comfortable position, if not, start mouth-to-mouth (or mouth-to-nose) resuscitation. “ C”: Circulation. Then, check if the person has a heartbeat or pulse. If not, begin chest compressions. Do not to start chest compressions without first checking for a heartbeat, and do not assume that because the person is not breathing there is no pulse or heartbeat. If the person is conscious, there is a heartbeat. Continue CPR until the person has a strong pulse and heartbeat (Roppolo, 2009). </w:t>
        <w:br/>
        <w:t xml:space="preserve">CPR, even when performed by amateurs, can save a life; thus, everyone should learn the procedure, and everyone should try to get certified. I have never witnessed the procedure being performed on anyone, except on television, and I hope I never need to perform it myself, but I certainly plan to get certified for CPR. </w:t>
      </w:r>
    </w:p>
    <w:p>
      <w:pPr>
        <w:pStyle w:val="Heading2"/>
        <w:bidi w:val="0"/>
        <w:jc w:val="start"/>
        <w:rPr/>
      </w:pPr>
      <w:r>
        <w:rPr/>
        <w:t xml:space="preserve">References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Roppolo L. P., Wigginton J. G., &amp; Pepe P. E. (2009). Revolving back to </w:t>
        <w:br/>
        <w:t xml:space="preserve">the basics in cardiopulmonary resuscitation. Minerva Anestesiol. 75(5), 301-5. </w:t>
        <w:br/>
        <w:t xml:space="preserve">Accessed on 5 June 2012 at: http://www. minervamedica. it/en/journals/minerva- </w:t>
        <w:br/>
        <w:t xml:space="preserve">anestesiologica/article. php? cod= R02Y2009N05A0301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https://assignbuster.com/cardiopulmonary-resuscitation-research-paper-examples/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Cardiopulmonary resuscitation research p...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ardiopulmonary-resuscitation-research-paper-exampl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Cardiopulmonary resuscitation research paper examples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Cardiopulmonary resuscitation research paper examples</dc:title>
  <dc:subject>Others;</dc:subject>
  <dc:creator>AssignBuster</dc:creator>
  <cp:keywords/>
  <dc:description>If the person is conscious, there is a heartbeat.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